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0C6E" w14:textId="77777777" w:rsidR="002972CA" w:rsidRPr="002972CA" w:rsidRDefault="002972CA">
      <w:pPr>
        <w:rPr>
          <w:b/>
        </w:rPr>
      </w:pPr>
      <w:bookmarkStart w:id="0" w:name="_GoBack"/>
      <w:bookmarkEnd w:id="0"/>
      <w:r w:rsidRPr="002972CA">
        <w:rPr>
          <w:b/>
        </w:rPr>
        <w:t xml:space="preserve">RIIGIHANKE </w:t>
      </w:r>
      <w:r w:rsidR="00786D05" w:rsidRPr="002972CA">
        <w:rPr>
          <w:b/>
        </w:rPr>
        <w:t>T</w:t>
      </w:r>
      <w:r w:rsidR="00786D05">
        <w:rPr>
          <w:b/>
        </w:rPr>
        <w:t>EHNILINE KIRJELDUS</w:t>
      </w:r>
    </w:p>
    <w:p w14:paraId="6BAD909B" w14:textId="77777777" w:rsidR="00D06EC5" w:rsidRDefault="00D06EC5" w:rsidP="00D06EC5">
      <w:pPr>
        <w:jc w:val="both"/>
      </w:pPr>
    </w:p>
    <w:p w14:paraId="7C91706F" w14:textId="77777777" w:rsidR="008C3B85" w:rsidRDefault="008C3B85" w:rsidP="00D06EC5">
      <w:pPr>
        <w:jc w:val="both"/>
      </w:pPr>
      <w:r>
        <w:t xml:space="preserve">Politsei- ja Piirivalveamet soetab </w:t>
      </w:r>
      <w:r w:rsidR="00091CF6">
        <w:t>ÜF projekti „</w:t>
      </w:r>
      <w:r w:rsidR="00091CF6" w:rsidRPr="00091CF6">
        <w:t>Merepäästevõimekuse suurendamine“</w:t>
      </w:r>
      <w:r w:rsidR="00091CF6">
        <w:t xml:space="preserve"> raames</w:t>
      </w:r>
      <w:r w:rsidR="00B6379F">
        <w:t xml:space="preserve"> </w:t>
      </w:r>
      <w:r w:rsidR="006437B7">
        <w:t>tormiülikonna komplekte</w:t>
      </w:r>
      <w:r w:rsidR="00CA5A88">
        <w:t xml:space="preserve"> </w:t>
      </w:r>
      <w:r w:rsidR="00CA5A88" w:rsidRPr="00CA5A88">
        <w:t>operatiivses valmisolekus</w:t>
      </w:r>
      <w:r w:rsidR="00CA5A88">
        <w:t xml:space="preserve"> olevatele</w:t>
      </w:r>
      <w:r w:rsidR="00CA5A88" w:rsidRPr="00CA5A88">
        <w:t xml:space="preserve"> ja ennetustegevusega tegeleva</w:t>
      </w:r>
      <w:r w:rsidR="00CA5A88">
        <w:t>te</w:t>
      </w:r>
      <w:r w:rsidR="00CA5A88" w:rsidRPr="00CA5A88">
        <w:t>le merepäästja</w:t>
      </w:r>
      <w:r w:rsidR="00CA5A88">
        <w:t>te</w:t>
      </w:r>
      <w:r w:rsidR="00CA5A88" w:rsidRPr="00CA5A88">
        <w:t>le</w:t>
      </w:r>
      <w:r>
        <w:t>.</w:t>
      </w:r>
      <w:r w:rsidR="00091CF6">
        <w:t xml:space="preserve"> Projekti on kaasrahastanud Euroopa Liit.</w:t>
      </w:r>
    </w:p>
    <w:p w14:paraId="72934257" w14:textId="77777777" w:rsidR="008C3B85" w:rsidRDefault="008C3B85" w:rsidP="008C3B85">
      <w:pPr>
        <w:jc w:val="both"/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97"/>
        <w:gridCol w:w="5932"/>
      </w:tblGrid>
      <w:tr w:rsidR="008C3B85" w:rsidRPr="00506007" w14:paraId="39C08B6F" w14:textId="77777777" w:rsidTr="00587CBF">
        <w:trPr>
          <w:trHeight w:hRule="exact" w:val="454"/>
        </w:trPr>
        <w:tc>
          <w:tcPr>
            <w:tcW w:w="9329" w:type="dxa"/>
            <w:gridSpan w:val="2"/>
            <w:shd w:val="clear" w:color="auto" w:fill="DEEAF6" w:themeFill="accent1" w:themeFillTint="33"/>
            <w:vAlign w:val="center"/>
          </w:tcPr>
          <w:p w14:paraId="1664F2BA" w14:textId="77777777" w:rsidR="008C3B85" w:rsidRPr="00506007" w:rsidRDefault="00856ACC" w:rsidP="008C3B85">
            <w:pPr>
              <w:pStyle w:val="FieldText"/>
              <w:numPr>
                <w:ilvl w:val="0"/>
                <w:numId w:val="2"/>
              </w:numPr>
              <w:ind w:left="306" w:hanging="284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TORMIÜLIKONNA</w:t>
            </w:r>
            <w:r w:rsidR="008C3B85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</w:t>
            </w:r>
            <w:r w:rsidR="008C3B85" w:rsidRPr="00506007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TEHNILINE KIRJELDUS </w:t>
            </w:r>
          </w:p>
        </w:tc>
      </w:tr>
      <w:tr w:rsidR="008C3B85" w:rsidRPr="00506007" w14:paraId="17538511" w14:textId="77777777" w:rsidTr="00587CBF">
        <w:trPr>
          <w:trHeight w:val="425"/>
        </w:trPr>
        <w:tc>
          <w:tcPr>
            <w:tcW w:w="9329" w:type="dxa"/>
            <w:gridSpan w:val="2"/>
            <w:vAlign w:val="center"/>
          </w:tcPr>
          <w:p w14:paraId="2AB1EE34" w14:textId="77777777" w:rsidR="008C3B85" w:rsidRDefault="008C3B85" w:rsidP="00856ACC">
            <w:pPr>
              <w:pStyle w:val="FieldText"/>
              <w:numPr>
                <w:ilvl w:val="1"/>
                <w:numId w:val="2"/>
              </w:numPr>
              <w:ind w:left="447" w:hanging="447"/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</w:pPr>
            <w:r w:rsidRPr="00506007"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  <w:t>Tehniline kirjeldus</w:t>
            </w:r>
          </w:p>
          <w:p w14:paraId="070C024F" w14:textId="77777777" w:rsidR="00856ACC" w:rsidRDefault="00856ACC" w:rsidP="00856ACC">
            <w:r>
              <w:t xml:space="preserve">Hangitavaks esemeks on pritsmekindel tööülikond (edaspidi tormiülikond), mida kasutatakse mereliste ülesannete täitmisel erinevates ilmastikutingimustes. </w:t>
            </w:r>
            <w:r w:rsidR="00CD6178">
              <w:t>Tormiü</w:t>
            </w:r>
            <w:r>
              <w:t xml:space="preserve">likond koosneb </w:t>
            </w:r>
            <w:r w:rsidR="00CD6178">
              <w:t>kolmest</w:t>
            </w:r>
            <w:r>
              <w:t xml:space="preserve"> (</w:t>
            </w:r>
            <w:r w:rsidR="00CD6178">
              <w:t>3</w:t>
            </w:r>
            <w:r>
              <w:t>) osast – jopest</w:t>
            </w:r>
            <w:r w:rsidR="00CD6178">
              <w:t>, alusfliisist</w:t>
            </w:r>
            <w:r>
              <w:t xml:space="preserve"> ja pükstest. </w:t>
            </w:r>
          </w:p>
          <w:p w14:paraId="72C133C3" w14:textId="77777777" w:rsidR="00856ACC" w:rsidRDefault="00856ACC" w:rsidP="00856ACC"/>
          <w:p w14:paraId="78EBC057" w14:textId="77777777" w:rsidR="00856ACC" w:rsidRDefault="00856ACC" w:rsidP="00856ACC">
            <w:r>
              <w:t>Eeldatav soetatakse tormiülikond</w:t>
            </w:r>
            <w:r w:rsidR="00B6379F">
              <w:t>asid</w:t>
            </w:r>
            <w:r>
              <w:t xml:space="preserve"> kuni 250 000 euro väärtuses (km-ta). </w:t>
            </w:r>
          </w:p>
          <w:p w14:paraId="073EB73B" w14:textId="77777777" w:rsidR="004F4FE1" w:rsidRPr="006B79AC" w:rsidRDefault="004F4FE1" w:rsidP="00856ACC">
            <w:pPr>
              <w:rPr>
                <w:color w:val="000000" w:themeColor="text1"/>
              </w:rPr>
            </w:pPr>
          </w:p>
          <w:p w14:paraId="0C07FC06" w14:textId="77777777" w:rsidR="00856ACC" w:rsidRDefault="00856ACC" w:rsidP="00856ACC">
            <w:r w:rsidRPr="006B79AC">
              <w:rPr>
                <w:color w:val="000000" w:themeColor="text1"/>
              </w:rPr>
              <w:t xml:space="preserve">Kirjeldatud esemeid peab olema võimalik soetada </w:t>
            </w:r>
            <w:r w:rsidR="006437B7" w:rsidRPr="006B79AC">
              <w:rPr>
                <w:color w:val="000000" w:themeColor="text1"/>
              </w:rPr>
              <w:t>universaal</w:t>
            </w:r>
            <w:r w:rsidRPr="006B79AC">
              <w:rPr>
                <w:color w:val="000000" w:themeColor="text1"/>
              </w:rPr>
              <w:t xml:space="preserve">suurustega </w:t>
            </w:r>
            <w:r>
              <w:t xml:space="preserve">väike (S), keskmine (M), suur (L), väga suur (XL), ülisuur (XXL) ja </w:t>
            </w:r>
            <w:proofErr w:type="spellStart"/>
            <w:r>
              <w:t>üliülisuur</w:t>
            </w:r>
            <w:proofErr w:type="spellEnd"/>
            <w:r>
              <w:t xml:space="preserve"> (XXXL), samuti peab olema võimalik soetada naiste suuruseid väike (S), keskmine (M), suur (L), väga suur (XL) ja ülisuur (XXL).</w:t>
            </w:r>
            <w:r w:rsidR="003D3C87">
              <w:t xml:space="preserve"> Pakutavate asjade suurusnumbrid ning nende täpsed mõõdud esitab pakkuja punktis 2 esitatud suurustabelites.</w:t>
            </w:r>
            <w:r>
              <w:t xml:space="preserve"> </w:t>
            </w:r>
          </w:p>
          <w:p w14:paraId="295C1E64" w14:textId="77777777" w:rsidR="003B7FF2" w:rsidRDefault="003B7FF2" w:rsidP="00856ACC"/>
          <w:p w14:paraId="4E069C3F" w14:textId="77777777" w:rsidR="00856ACC" w:rsidRDefault="00856ACC" w:rsidP="00856ACC">
            <w:r>
              <w:t xml:space="preserve">Tormiülikondadele antav garantii peab olema vähemalt </w:t>
            </w:r>
            <w:r w:rsidR="00035528">
              <w:t>24</w:t>
            </w:r>
            <w:r>
              <w:t xml:space="preserve"> kuud alates toote tarnimisest </w:t>
            </w:r>
          </w:p>
          <w:p w14:paraId="6EA50662" w14:textId="77777777" w:rsidR="00856ACC" w:rsidRDefault="00856ACC" w:rsidP="00856ACC">
            <w:r>
              <w:t xml:space="preserve">hankijale. Pakkuja võib pakkuda pikemat garantiid. Pakkuja märgib pakutava garantii pikkuse </w:t>
            </w:r>
          </w:p>
          <w:p w14:paraId="4BF2D436" w14:textId="77777777" w:rsidR="00856ACC" w:rsidRDefault="00856ACC" w:rsidP="00856ACC">
            <w:r>
              <w:t>pakkumuses.</w:t>
            </w:r>
          </w:p>
          <w:p w14:paraId="3DC40A23" w14:textId="77777777" w:rsidR="004D2355" w:rsidRDefault="004D2355" w:rsidP="00856ACC"/>
          <w:p w14:paraId="24C5B77C" w14:textId="77777777" w:rsidR="00856ACC" w:rsidRDefault="004D2355" w:rsidP="00856ACC">
            <w:r>
              <w:t>1.2</w:t>
            </w:r>
            <w:r w:rsidR="00856ACC">
              <w:t xml:space="preserve"> Üldised nõuded</w:t>
            </w:r>
            <w:r w:rsidR="003B7FF2">
              <w:t xml:space="preserve"> jopele ja pükstele</w:t>
            </w:r>
            <w:r w:rsidR="00856ACC">
              <w:t>:</w:t>
            </w:r>
          </w:p>
          <w:p w14:paraId="501CD08F" w14:textId="77777777" w:rsidR="00856ACC" w:rsidRDefault="004D2355" w:rsidP="00856ACC">
            <w:r>
              <w:t>1.2</w:t>
            </w:r>
            <w:r w:rsidR="00856ACC">
              <w:t xml:space="preserve">.1 materjal peab olema </w:t>
            </w:r>
            <w:r w:rsidR="004F4FE1">
              <w:t xml:space="preserve">vastupidav, </w:t>
            </w:r>
            <w:r w:rsidR="00856ACC">
              <w:t>hingav, tuulekindel ja ve</w:t>
            </w:r>
            <w:r>
              <w:t xml:space="preserve">tt hülgav (vähemalt 2-kihiline) </w:t>
            </w:r>
            <w:r w:rsidR="0011140F">
              <w:t xml:space="preserve">ning MPU </w:t>
            </w:r>
            <w:r w:rsidR="00856ACC">
              <w:t>(polüuretaan)</w:t>
            </w:r>
            <w:r w:rsidR="0011140F">
              <w:t xml:space="preserve"> või samaväärse kattega</w:t>
            </w:r>
            <w:r w:rsidR="00856ACC">
              <w:t>;</w:t>
            </w:r>
          </w:p>
          <w:p w14:paraId="7C79E6D8" w14:textId="77777777" w:rsidR="00856ACC" w:rsidRDefault="004D2355" w:rsidP="00856ACC">
            <w:r>
              <w:t>1.2.2</w:t>
            </w:r>
            <w:r w:rsidR="00856ACC">
              <w:t xml:space="preserve"> õmblused on </w:t>
            </w:r>
            <w:r w:rsidR="00165FA1">
              <w:t xml:space="preserve">veekindlaks </w:t>
            </w:r>
            <w:r w:rsidR="00856ACC">
              <w:t>teibitud;</w:t>
            </w:r>
          </w:p>
          <w:p w14:paraId="6B99F80F" w14:textId="77777777" w:rsidR="00856ACC" w:rsidRDefault="004D2355" w:rsidP="00856ACC">
            <w:r>
              <w:t>1.2.3</w:t>
            </w:r>
            <w:r w:rsidR="00856ACC">
              <w:t xml:space="preserve"> veekindlus vähemalt 10</w:t>
            </w:r>
            <w:r>
              <w:t> </w:t>
            </w:r>
            <w:r w:rsidR="00856ACC">
              <w:t>000</w:t>
            </w:r>
            <w:r>
              <w:t xml:space="preserve"> </w:t>
            </w:r>
            <w:r w:rsidR="00856ACC">
              <w:t>mm;</w:t>
            </w:r>
          </w:p>
          <w:p w14:paraId="0CCE4094" w14:textId="77777777" w:rsidR="00856ACC" w:rsidRDefault="004D2355" w:rsidP="00856ACC">
            <w:r>
              <w:t xml:space="preserve">1.2.4 </w:t>
            </w:r>
            <w:proofErr w:type="spellStart"/>
            <w:r>
              <w:t>hingavus</w:t>
            </w:r>
            <w:proofErr w:type="spellEnd"/>
            <w:r>
              <w:t xml:space="preserve"> vähemalt 6000 g/m2</w:t>
            </w:r>
            <w:r w:rsidR="00856ACC">
              <w:t>/24h;</w:t>
            </w:r>
          </w:p>
          <w:p w14:paraId="5F901B3F" w14:textId="77777777" w:rsidR="00856ACC" w:rsidRDefault="004D2355" w:rsidP="00856ACC">
            <w:r>
              <w:t>1.2.5 tootega tulevad kaasa kasutus-</w:t>
            </w:r>
            <w:r w:rsidR="00856ACC">
              <w:t xml:space="preserve"> ja hooldustingimused;</w:t>
            </w:r>
          </w:p>
          <w:p w14:paraId="3672238B" w14:textId="77777777" w:rsidR="00964514" w:rsidRDefault="004D2355" w:rsidP="00856ACC">
            <w:r>
              <w:t>1.2.</w:t>
            </w:r>
            <w:r w:rsidR="00964514">
              <w:t>7 maksimaalselt (vähemalt 90%) taaskasutatud materjalist;</w:t>
            </w:r>
          </w:p>
          <w:p w14:paraId="53CA554D" w14:textId="77777777" w:rsidR="00856ACC" w:rsidRDefault="00964514" w:rsidP="00856ACC">
            <w:r>
              <w:t xml:space="preserve">1.2.8 </w:t>
            </w:r>
            <w:r w:rsidR="00856ACC">
              <w:t>ei tohi omada tootja logo(</w:t>
            </w:r>
            <w:proofErr w:type="spellStart"/>
            <w:r w:rsidR="00856ACC">
              <w:t>sid</w:t>
            </w:r>
            <w:proofErr w:type="spellEnd"/>
            <w:r w:rsidR="00856ACC">
              <w:t>) või need peavad olema kaetud takja- või</w:t>
            </w:r>
            <w:r w:rsidR="004D2355">
              <w:t xml:space="preserve"> </w:t>
            </w:r>
            <w:r w:rsidR="00856ACC">
              <w:t>helk</w:t>
            </w:r>
            <w:r w:rsidR="00165FA1">
              <w:t>urpaelaga kokkuleppel tellijaga;</w:t>
            </w:r>
          </w:p>
          <w:p w14:paraId="14374198" w14:textId="77777777" w:rsidR="00165FA1" w:rsidRDefault="00165FA1" w:rsidP="00856ACC">
            <w:pPr>
              <w:rPr>
                <w:sz w:val="23"/>
                <w:szCs w:val="23"/>
              </w:rPr>
            </w:pPr>
            <w:r>
              <w:t>1.2.9 jope selja</w:t>
            </w:r>
            <w:r w:rsidR="00DB2C8C">
              <w:t>osa</w:t>
            </w:r>
            <w:r>
              <w:t xml:space="preserve">le </w:t>
            </w:r>
            <w:r w:rsidR="00DB2C8C">
              <w:t xml:space="preserve">kaelusest umbes 15 cm allapoole </w:t>
            </w:r>
            <w:r>
              <w:t xml:space="preserve">on kantud helkurtrükis </w:t>
            </w:r>
            <w:r w:rsidR="00DB2C8C">
              <w:t xml:space="preserve">vabatahtliku merepäästja </w:t>
            </w:r>
            <w:r>
              <w:t xml:space="preserve">eritunnus VABATAHTLIK MEREPÄÄSTE </w:t>
            </w:r>
            <w:r w:rsidR="00DB2C8C">
              <w:t>(</w:t>
            </w:r>
            <w:r>
              <w:rPr>
                <w:sz w:val="23"/>
                <w:szCs w:val="23"/>
              </w:rPr>
              <w:t>mõõtudega 10x25,5 cm)</w:t>
            </w:r>
            <w:r w:rsidR="00DB2C8C">
              <w:rPr>
                <w:sz w:val="23"/>
                <w:szCs w:val="23"/>
              </w:rPr>
              <w:t>.</w:t>
            </w:r>
          </w:p>
          <w:p w14:paraId="26DC16CC" w14:textId="77777777" w:rsidR="00DB2C8C" w:rsidRDefault="00DB2C8C" w:rsidP="00856ACC">
            <w:r>
              <w:rPr>
                <w:sz w:val="23"/>
                <w:szCs w:val="23"/>
              </w:rPr>
              <w:t xml:space="preserve">1.2.10 pükste esiosale taskule </w:t>
            </w:r>
            <w:r>
              <w:t>on kantud helkurtrükis vabatahtliku merepäästja eritunnus VABATAHTLIK MEREPÄÄSTE</w:t>
            </w:r>
            <w:r w:rsidR="00096C7A">
              <w:t xml:space="preserve"> (tunnuse laius on 10-15 cm, kujundus lepitakse eraldi kokku)</w:t>
            </w:r>
            <w:r>
              <w:t>.</w:t>
            </w:r>
          </w:p>
          <w:p w14:paraId="64635AE3" w14:textId="77777777" w:rsidR="004D2355" w:rsidRDefault="004D2355" w:rsidP="00856ACC"/>
          <w:p w14:paraId="52A29AF1" w14:textId="77777777" w:rsidR="00856ACC" w:rsidRDefault="003B7FF2" w:rsidP="00856ACC">
            <w:r>
              <w:t>1.3</w:t>
            </w:r>
            <w:r w:rsidR="00856ACC">
              <w:t xml:space="preserve"> Jopele seatud nõuded:</w:t>
            </w:r>
          </w:p>
          <w:p w14:paraId="431EFFA5" w14:textId="77777777" w:rsidR="003B7FF2" w:rsidRDefault="003B7FF2" w:rsidP="00856ACC">
            <w:r>
              <w:t>1.3.1 reguleeritav randmeosa;</w:t>
            </w:r>
          </w:p>
          <w:p w14:paraId="17422C98" w14:textId="77777777" w:rsidR="00856ACC" w:rsidRDefault="003B7FF2" w:rsidP="00856ACC">
            <w:r>
              <w:t xml:space="preserve">1.3.2 </w:t>
            </w:r>
            <w:r w:rsidR="00856ACC">
              <w:t>kõrgendatud kaelus, mis on eest suletav</w:t>
            </w:r>
            <w:r w:rsidR="004D2355">
              <w:t xml:space="preserve"> ja fliisiga vooderdatud</w:t>
            </w:r>
            <w:r w:rsidR="00856ACC">
              <w:t>;</w:t>
            </w:r>
          </w:p>
          <w:p w14:paraId="60B579EA" w14:textId="77777777" w:rsidR="00856ACC" w:rsidRDefault="003B7FF2" w:rsidP="00856ACC">
            <w:r>
              <w:t>1.3</w:t>
            </w:r>
            <w:r w:rsidR="00856ACC">
              <w:t>.3 vooder 100%</w:t>
            </w:r>
            <w:r w:rsidR="004D2355">
              <w:t xml:space="preserve"> </w:t>
            </w:r>
            <w:r w:rsidR="00856ACC">
              <w:t>polüester;</w:t>
            </w:r>
          </w:p>
          <w:p w14:paraId="2D12F6C7" w14:textId="77777777" w:rsidR="00856ACC" w:rsidRDefault="003B7FF2" w:rsidP="00856ACC">
            <w:r>
              <w:t>1.3</w:t>
            </w:r>
            <w:r w:rsidR="00856ACC">
              <w:t xml:space="preserve">.4 vähemalt kaks küljetaskut ning </w:t>
            </w:r>
            <w:r w:rsidR="004D2355">
              <w:t xml:space="preserve">vähemalt </w:t>
            </w:r>
            <w:r w:rsidR="00856ACC">
              <w:t>üks väline veekindel rinnatasku;</w:t>
            </w:r>
          </w:p>
          <w:p w14:paraId="4B91F1EE" w14:textId="77777777" w:rsidR="00856ACC" w:rsidRDefault="003B7FF2" w:rsidP="00856ACC">
            <w:r>
              <w:t>1.3</w:t>
            </w:r>
            <w:r w:rsidR="00856ACC">
              <w:t>.5 veekindel tõmblukk, mis on kaetud tormiklapiga;</w:t>
            </w:r>
          </w:p>
          <w:p w14:paraId="38FB15CC" w14:textId="77777777" w:rsidR="00856ACC" w:rsidRDefault="003B7FF2" w:rsidP="00856ACC">
            <w:r>
              <w:t>1.3</w:t>
            </w:r>
            <w:r w:rsidR="00856ACC">
              <w:t>.6 eelvormitud varrukad</w:t>
            </w:r>
            <w:r w:rsidR="00CD6178">
              <w:t>, millel on kulumiskindlad tugevdused</w:t>
            </w:r>
            <w:r w:rsidR="00856ACC">
              <w:t>;</w:t>
            </w:r>
          </w:p>
          <w:p w14:paraId="138000E3" w14:textId="77777777" w:rsidR="00856ACC" w:rsidRDefault="003B7FF2" w:rsidP="00856ACC">
            <w:r>
              <w:t>1.3</w:t>
            </w:r>
            <w:r w:rsidR="00856ACC">
              <w:t xml:space="preserve">.7 omab </w:t>
            </w:r>
            <w:r w:rsidR="00CD6178">
              <w:t xml:space="preserve">3M </w:t>
            </w:r>
            <w:r w:rsidR="00856ACC">
              <w:t>helkurdetaile;</w:t>
            </w:r>
          </w:p>
          <w:p w14:paraId="30AECCC6" w14:textId="77777777" w:rsidR="00856ACC" w:rsidRDefault="003B7FF2" w:rsidP="00856ACC">
            <w:r>
              <w:t>1.3</w:t>
            </w:r>
            <w:r w:rsidR="00856ACC">
              <w:t>.8 kapuuts peab olema reguleeritav, peidetav ning kõrgnähtav;</w:t>
            </w:r>
          </w:p>
          <w:p w14:paraId="3CF28645" w14:textId="77777777" w:rsidR="004D2355" w:rsidRDefault="003B7FF2" w:rsidP="00856ACC">
            <w:r>
              <w:t>1.3</w:t>
            </w:r>
            <w:r w:rsidR="00856ACC">
              <w:t xml:space="preserve">.9 </w:t>
            </w:r>
            <w:r>
              <w:t xml:space="preserve">värvus </w:t>
            </w:r>
            <w:r w:rsidR="004D2355">
              <w:t>punane ja/või kombineerituna kõrgnähtava materjaliga;</w:t>
            </w:r>
          </w:p>
          <w:p w14:paraId="3F15E3B4" w14:textId="77777777" w:rsidR="004D2355" w:rsidRDefault="003B7FF2" w:rsidP="00856ACC">
            <w:r>
              <w:lastRenderedPageBreak/>
              <w:t>1.3</w:t>
            </w:r>
            <w:r w:rsidR="00CD6178">
              <w:t xml:space="preserve">.10 kasutatav alusfliisiga (nt </w:t>
            </w:r>
            <w:proofErr w:type="spellStart"/>
            <w:r>
              <w:t>zip</w:t>
            </w:r>
            <w:proofErr w:type="spellEnd"/>
            <w:r>
              <w:t>-in süsteem</w:t>
            </w:r>
            <w:r w:rsidR="006437B7">
              <w:t>).</w:t>
            </w:r>
            <w:r w:rsidR="004D2355">
              <w:t xml:space="preserve"> </w:t>
            </w:r>
          </w:p>
          <w:p w14:paraId="45CD33AD" w14:textId="77777777" w:rsidR="004D2355" w:rsidRDefault="004D2355" w:rsidP="00856ACC"/>
          <w:p w14:paraId="6C445208" w14:textId="77777777" w:rsidR="00856ACC" w:rsidRDefault="003B7FF2" w:rsidP="00856ACC">
            <w:r>
              <w:t>1.4</w:t>
            </w:r>
            <w:r w:rsidR="00856ACC">
              <w:t xml:space="preserve"> Pükstele seatud nõuded:</w:t>
            </w:r>
          </w:p>
          <w:p w14:paraId="140BE31D" w14:textId="77777777" w:rsidR="00856ACC" w:rsidRDefault="003B7FF2" w:rsidP="00856ACC">
            <w:r>
              <w:t>1.4</w:t>
            </w:r>
            <w:r w:rsidR="00856ACC">
              <w:t>.1 reguleeritavad traksid;</w:t>
            </w:r>
          </w:p>
          <w:p w14:paraId="271479B9" w14:textId="77777777" w:rsidR="00856ACC" w:rsidRDefault="003B7FF2" w:rsidP="00856ACC">
            <w:r>
              <w:t>1.4</w:t>
            </w:r>
            <w:r w:rsidR="00856ACC">
              <w:t>.2 pikendatud kehaosa;</w:t>
            </w:r>
          </w:p>
          <w:p w14:paraId="578E6BCC" w14:textId="77777777" w:rsidR="00856ACC" w:rsidRDefault="003B7FF2" w:rsidP="00856ACC">
            <w:r>
              <w:t>1.4</w:t>
            </w:r>
            <w:r w:rsidR="00856ACC">
              <w:t>.3 veekindel tõmblukk;</w:t>
            </w:r>
          </w:p>
          <w:p w14:paraId="0DCA56CA" w14:textId="77777777" w:rsidR="00856ACC" w:rsidRDefault="003B7FF2" w:rsidP="00856ACC">
            <w:r>
              <w:t>1.4</w:t>
            </w:r>
            <w:r w:rsidR="00856ACC">
              <w:t>.4 vähemal</w:t>
            </w:r>
            <w:r w:rsidR="00856ACC" w:rsidRPr="004B65D0">
              <w:rPr>
                <w:color w:val="000000" w:themeColor="text1"/>
              </w:rPr>
              <w:t>t üks tasku</w:t>
            </w:r>
            <w:r w:rsidR="006437B7" w:rsidRPr="004B65D0">
              <w:rPr>
                <w:color w:val="000000" w:themeColor="text1"/>
              </w:rPr>
              <w:t xml:space="preserve"> esiküljel</w:t>
            </w:r>
            <w:r w:rsidR="00856ACC" w:rsidRPr="004B65D0">
              <w:rPr>
                <w:color w:val="000000" w:themeColor="text1"/>
              </w:rPr>
              <w:t>;</w:t>
            </w:r>
          </w:p>
          <w:p w14:paraId="26704985" w14:textId="77777777" w:rsidR="00856ACC" w:rsidRDefault="003B7FF2" w:rsidP="00856ACC">
            <w:r>
              <w:t xml:space="preserve">1.4.5 tugevdatud põlve- </w:t>
            </w:r>
            <w:r w:rsidR="00856ACC">
              <w:t>ning istmikuosa;</w:t>
            </w:r>
          </w:p>
          <w:p w14:paraId="3CC12764" w14:textId="77777777" w:rsidR="003B7FF2" w:rsidRDefault="003B7FF2" w:rsidP="00856ACC">
            <w:r>
              <w:t>1.4.6 värvus must;</w:t>
            </w:r>
          </w:p>
          <w:p w14:paraId="59110A62" w14:textId="77777777" w:rsidR="003B7FF2" w:rsidRDefault="003B7FF2" w:rsidP="00856ACC"/>
          <w:p w14:paraId="7DC83062" w14:textId="77777777" w:rsidR="00856ACC" w:rsidRDefault="003B7FF2" w:rsidP="00856ACC">
            <w:r>
              <w:t>1.5</w:t>
            </w:r>
            <w:r w:rsidR="00856ACC">
              <w:t xml:space="preserve"> Soovituslikud elemendid:</w:t>
            </w:r>
          </w:p>
          <w:p w14:paraId="03F51731" w14:textId="77777777" w:rsidR="00856ACC" w:rsidRDefault="003B7FF2" w:rsidP="00856ACC">
            <w:r>
              <w:t>1.5</w:t>
            </w:r>
            <w:r w:rsidR="00856ACC">
              <w:t xml:space="preserve">.1 jope </w:t>
            </w:r>
            <w:proofErr w:type="spellStart"/>
            <w:r w:rsidR="00856ACC">
              <w:t>alläär</w:t>
            </w:r>
            <w:proofErr w:type="spellEnd"/>
            <w:r w:rsidR="00856ACC">
              <w:t xml:space="preserve"> on reguleeritav;</w:t>
            </w:r>
          </w:p>
          <w:p w14:paraId="6C876261" w14:textId="77777777" w:rsidR="00856ACC" w:rsidRDefault="003B7FF2" w:rsidP="00856ACC">
            <w:r>
              <w:t>1.5</w:t>
            </w:r>
            <w:r w:rsidR="00856ACC">
              <w:t xml:space="preserve">.2 pükste </w:t>
            </w:r>
            <w:proofErr w:type="spellStart"/>
            <w:r w:rsidR="00856ACC">
              <w:t>allääred</w:t>
            </w:r>
            <w:proofErr w:type="spellEnd"/>
            <w:r w:rsidR="00856ACC">
              <w:t xml:space="preserve"> on reguleeritavad.</w:t>
            </w:r>
          </w:p>
          <w:p w14:paraId="20D60A31" w14:textId="77777777" w:rsidR="003B7FF2" w:rsidRDefault="003B7FF2" w:rsidP="00856ACC"/>
          <w:p w14:paraId="4E51C374" w14:textId="77777777" w:rsidR="003B7FF2" w:rsidRDefault="003B7FF2" w:rsidP="00856ACC">
            <w:r>
              <w:t>1.6 Alusfliisile seatud nõuded</w:t>
            </w:r>
          </w:p>
          <w:p w14:paraId="31C4282F" w14:textId="77777777" w:rsidR="003B7FF2" w:rsidRDefault="003B7FF2" w:rsidP="00856ACC">
            <w:r>
              <w:t xml:space="preserve">1.6.1 tumesinist või musta värvi; </w:t>
            </w:r>
          </w:p>
          <w:p w14:paraId="4D467441" w14:textId="77777777" w:rsidR="003B7FF2" w:rsidRDefault="003B7FF2" w:rsidP="00856ACC">
            <w:r>
              <w:t xml:space="preserve">1.6.2 100% polüester; </w:t>
            </w:r>
          </w:p>
          <w:p w14:paraId="22E6D202" w14:textId="77777777" w:rsidR="003B7FF2" w:rsidRDefault="003B7FF2" w:rsidP="00856ACC">
            <w:r>
              <w:t xml:space="preserve">1.6.3 </w:t>
            </w:r>
            <w:proofErr w:type="spellStart"/>
            <w:r>
              <w:t>zip</w:t>
            </w:r>
            <w:proofErr w:type="spellEnd"/>
            <w:r>
              <w:t xml:space="preserve">-in või samaväärse süsteemiga, mis võimaldab kasutada hanke raames pakutava tormijope mudeliga; </w:t>
            </w:r>
          </w:p>
          <w:p w14:paraId="0C135BE4" w14:textId="77777777" w:rsidR="003B7FF2" w:rsidRDefault="003B7FF2" w:rsidP="00856ACC">
            <w:r>
              <w:t xml:space="preserve">1.6.4 kaks (2) küljetaskut; </w:t>
            </w:r>
          </w:p>
          <w:p w14:paraId="5DB8E00A" w14:textId="77777777" w:rsidR="003B7FF2" w:rsidRDefault="003B7FF2" w:rsidP="00856ACC">
            <w:r>
              <w:t xml:space="preserve">1.6.5 kulumisvastase kaitsega; </w:t>
            </w:r>
          </w:p>
          <w:p w14:paraId="1877D1E7" w14:textId="77777777" w:rsidR="00DB2C8C" w:rsidRDefault="003B7FF2" w:rsidP="003B7FF2">
            <w:r>
              <w:t>1.6.6 kaasas on hooldustingimused</w:t>
            </w:r>
            <w:r w:rsidR="00DB2C8C">
              <w:t>;</w:t>
            </w:r>
          </w:p>
          <w:p w14:paraId="47BC3E78" w14:textId="77777777" w:rsidR="003B7FF2" w:rsidRDefault="00DB2C8C" w:rsidP="003B7FF2">
            <w:r>
              <w:t>1.6.7 fliisi seljale on tikitud või trükitud vabatahtliku merepäästja eritunnus VABATAHTLIK MEREPÄÄSTE</w:t>
            </w:r>
            <w:r w:rsidR="00D55C74">
              <w:t xml:space="preserve"> (tunnus on valges trükis või tikandis, mõõtudega 10x25,5cm)</w:t>
            </w:r>
            <w:r w:rsidR="003B7FF2">
              <w:t>.</w:t>
            </w:r>
          </w:p>
          <w:p w14:paraId="1BB55A3D" w14:textId="77777777" w:rsidR="00856ACC" w:rsidRPr="00856ACC" w:rsidRDefault="00856ACC" w:rsidP="00856ACC">
            <w:pPr>
              <w:rPr>
                <w:lang w:eastAsia="en-US"/>
              </w:rPr>
            </w:pPr>
          </w:p>
        </w:tc>
      </w:tr>
      <w:tr w:rsidR="008C3B85" w:rsidRPr="00506007" w14:paraId="5A80276A" w14:textId="77777777" w:rsidTr="00587CBF">
        <w:trPr>
          <w:trHeight w:val="425"/>
        </w:trPr>
        <w:tc>
          <w:tcPr>
            <w:tcW w:w="3397" w:type="dxa"/>
            <w:vAlign w:val="center"/>
          </w:tcPr>
          <w:p w14:paraId="7A24ABC6" w14:textId="77777777" w:rsidR="008C3B85" w:rsidRPr="00506007" w:rsidRDefault="008C3B85" w:rsidP="008C3B85">
            <w:pPr>
              <w:pStyle w:val="FieldText"/>
              <w:numPr>
                <w:ilvl w:val="1"/>
                <w:numId w:val="2"/>
              </w:numPr>
              <w:ind w:left="447" w:hanging="447"/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  <w:lastRenderedPageBreak/>
              <w:t>Näidise esitamine</w:t>
            </w:r>
          </w:p>
        </w:tc>
        <w:tc>
          <w:tcPr>
            <w:tcW w:w="5932" w:type="dxa"/>
            <w:vAlign w:val="center"/>
          </w:tcPr>
          <w:p w14:paraId="6BDEB986" w14:textId="77777777" w:rsidR="008C3B85" w:rsidRPr="003932E2" w:rsidRDefault="00DB38EF" w:rsidP="003B7FF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Esitada </w:t>
            </w:r>
            <w:r w:rsidR="00D55C74">
              <w:rPr>
                <w:lang w:eastAsia="en-US"/>
              </w:rPr>
              <w:t>foto</w:t>
            </w:r>
            <w:r w:rsidR="004F4FE1">
              <w:rPr>
                <w:lang w:eastAsia="en-US"/>
              </w:rPr>
              <w:t>- ja info</w:t>
            </w:r>
            <w:r w:rsidR="003B7FF2">
              <w:rPr>
                <w:lang w:eastAsia="en-US"/>
              </w:rPr>
              <w:t>materjal</w:t>
            </w:r>
            <w:r w:rsidR="00D55C74">
              <w:rPr>
                <w:lang w:eastAsia="en-US"/>
              </w:rPr>
              <w:t xml:space="preserve">. Pakkuja esitab fotomaterjali jope, pükse ning alusfliisi esi- ja tagakülgedest. </w:t>
            </w:r>
            <w:r>
              <w:rPr>
                <w:lang w:eastAsia="en-US"/>
              </w:rPr>
              <w:t xml:space="preserve"> </w:t>
            </w:r>
          </w:p>
        </w:tc>
      </w:tr>
      <w:tr w:rsidR="00587CBF" w:rsidRPr="00506007" w14:paraId="52D389A2" w14:textId="77777777" w:rsidTr="00587CBF">
        <w:trPr>
          <w:trHeight w:val="425"/>
        </w:trPr>
        <w:tc>
          <w:tcPr>
            <w:tcW w:w="3397" w:type="dxa"/>
            <w:vAlign w:val="center"/>
          </w:tcPr>
          <w:p w14:paraId="0174F058" w14:textId="77777777" w:rsidR="00587CBF" w:rsidRPr="00C22E5F" w:rsidRDefault="00587CBF" w:rsidP="008C3B85">
            <w:pPr>
              <w:pStyle w:val="FieldText"/>
              <w:numPr>
                <w:ilvl w:val="1"/>
                <w:numId w:val="2"/>
              </w:numPr>
              <w:ind w:left="447" w:hanging="447"/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  <w:t>Tarnetingimused</w:t>
            </w:r>
          </w:p>
        </w:tc>
        <w:tc>
          <w:tcPr>
            <w:tcW w:w="5932" w:type="dxa"/>
            <w:vAlign w:val="center"/>
          </w:tcPr>
          <w:p w14:paraId="7E35037B" w14:textId="77777777" w:rsidR="00587CBF" w:rsidRDefault="003B7FF2" w:rsidP="003B7FF2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  <w:t>Kaup tarnitakse</w:t>
            </w:r>
            <w:r w:rsidR="005245DD"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  <w:t xml:space="preserve"> Tallinnas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  <w:t>se vastavalt tellimusele</w:t>
            </w:r>
            <w:r w:rsidR="005245DD"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  <w:t>.</w:t>
            </w:r>
          </w:p>
        </w:tc>
      </w:tr>
      <w:tr w:rsidR="008C3B85" w:rsidRPr="00506007" w14:paraId="1C8AF83A" w14:textId="77777777" w:rsidTr="00587CBF">
        <w:trPr>
          <w:trHeight w:val="425"/>
        </w:trPr>
        <w:tc>
          <w:tcPr>
            <w:tcW w:w="3397" w:type="dxa"/>
            <w:vAlign w:val="center"/>
          </w:tcPr>
          <w:p w14:paraId="1853EC49" w14:textId="77777777" w:rsidR="008C3B85" w:rsidRPr="00C22E5F" w:rsidRDefault="008C3B85" w:rsidP="008C3B85">
            <w:pPr>
              <w:pStyle w:val="FieldText"/>
              <w:numPr>
                <w:ilvl w:val="1"/>
                <w:numId w:val="2"/>
              </w:numPr>
              <w:ind w:left="447" w:hanging="447"/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</w:pPr>
            <w:r w:rsidRPr="00C22E5F">
              <w:rPr>
                <w:rFonts w:ascii="Times New Roman" w:hAnsi="Times New Roman"/>
                <w:b w:val="0"/>
                <w:sz w:val="24"/>
                <w:szCs w:val="24"/>
                <w:lang w:val="et-EE"/>
              </w:rPr>
              <w:t>Garantiitingimused (täita vajadusel)</w:t>
            </w:r>
          </w:p>
        </w:tc>
        <w:tc>
          <w:tcPr>
            <w:tcW w:w="5932" w:type="dxa"/>
            <w:vAlign w:val="center"/>
          </w:tcPr>
          <w:p w14:paraId="669C7D97" w14:textId="77777777" w:rsidR="008C3B85" w:rsidRPr="00EA04A9" w:rsidRDefault="00DC2F15" w:rsidP="00946184">
            <w:pPr>
              <w:pStyle w:val="FieldText"/>
              <w:rPr>
                <w:rFonts w:ascii="Times New Roman" w:hAnsi="Times New Roman"/>
                <w:b w:val="0"/>
                <w:i/>
                <w:sz w:val="22"/>
                <w:szCs w:val="22"/>
                <w:shd w:val="clear" w:color="auto" w:fill="D9D9D9"/>
                <w:lang w:val="et-EE"/>
              </w:rPr>
            </w:pPr>
            <w:r w:rsidRPr="00A5400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t-EE"/>
              </w:rPr>
              <w:t>Vähemalt 24</w:t>
            </w:r>
            <w:r w:rsidR="003B7FF2" w:rsidRPr="00A5400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t-EE"/>
              </w:rPr>
              <w:t xml:space="preserve"> kuud</w:t>
            </w:r>
          </w:p>
        </w:tc>
      </w:tr>
    </w:tbl>
    <w:p w14:paraId="1A6191E7" w14:textId="77777777" w:rsidR="00421115" w:rsidRDefault="00421115" w:rsidP="008C3B85">
      <w:pPr>
        <w:tabs>
          <w:tab w:val="left" w:pos="915"/>
        </w:tabs>
      </w:pPr>
    </w:p>
    <w:p w14:paraId="2C2713AD" w14:textId="77777777" w:rsidR="00946184" w:rsidRDefault="008F5BFC" w:rsidP="008F5BFC">
      <w:pPr>
        <w:pStyle w:val="ListParagraph"/>
        <w:numPr>
          <w:ilvl w:val="0"/>
          <w:numId w:val="2"/>
        </w:numPr>
        <w:tabs>
          <w:tab w:val="left" w:pos="915"/>
        </w:tabs>
        <w:rPr>
          <w:b/>
        </w:rPr>
      </w:pPr>
      <w:r w:rsidRPr="008F5BFC">
        <w:rPr>
          <w:b/>
        </w:rPr>
        <w:t>Suurustabelid</w:t>
      </w:r>
    </w:p>
    <w:p w14:paraId="722A95A2" w14:textId="77777777" w:rsidR="00946184" w:rsidRDefault="00946184" w:rsidP="00946184">
      <w:pPr>
        <w:pStyle w:val="ListParagraph"/>
        <w:tabs>
          <w:tab w:val="left" w:pos="915"/>
        </w:tabs>
        <w:ind w:left="360"/>
        <w:rPr>
          <w:b/>
        </w:rPr>
      </w:pPr>
    </w:p>
    <w:p w14:paraId="66BB541F" w14:textId="77777777" w:rsidR="00421115" w:rsidRPr="008F5BFC" w:rsidRDefault="00421115" w:rsidP="00946184">
      <w:pPr>
        <w:pStyle w:val="ListParagraph"/>
        <w:tabs>
          <w:tab w:val="left" w:pos="915"/>
        </w:tabs>
        <w:ind w:left="360"/>
        <w:rPr>
          <w:b/>
        </w:rPr>
      </w:pPr>
    </w:p>
    <w:p w14:paraId="3B97153C" w14:textId="77777777" w:rsidR="00946184" w:rsidRDefault="00946184" w:rsidP="008C3B85">
      <w:pPr>
        <w:tabs>
          <w:tab w:val="left" w:pos="915"/>
        </w:tabs>
      </w:pPr>
      <w:r>
        <w:rPr>
          <w:noProof/>
        </w:rPr>
        <w:drawing>
          <wp:inline distT="0" distB="0" distL="0" distR="0" wp14:anchorId="758A26E6" wp14:editId="50033127">
            <wp:extent cx="2657174" cy="22300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41" cy="22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8178B7" wp14:editId="7300CC42">
            <wp:extent cx="1446245" cy="215806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41" cy="220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6ED2" w14:textId="77777777" w:rsidR="00946184" w:rsidRDefault="00946184" w:rsidP="008C3B85">
      <w:pPr>
        <w:tabs>
          <w:tab w:val="left" w:pos="915"/>
        </w:tabs>
      </w:pPr>
    </w:p>
    <w:p w14:paraId="18A40142" w14:textId="77777777" w:rsidR="00CD6EDB" w:rsidRDefault="00CD6EDB" w:rsidP="008C3B85">
      <w:pPr>
        <w:tabs>
          <w:tab w:val="left" w:pos="915"/>
        </w:tabs>
      </w:pPr>
    </w:p>
    <w:p w14:paraId="7DC543B1" w14:textId="77777777" w:rsidR="00CD6EDB" w:rsidRDefault="00CD6EDB" w:rsidP="008C3B85">
      <w:pPr>
        <w:tabs>
          <w:tab w:val="left" w:pos="915"/>
        </w:tabs>
      </w:pPr>
    </w:p>
    <w:p w14:paraId="2DA647D4" w14:textId="2EC7A5D2" w:rsidR="00421115" w:rsidRPr="00506007" w:rsidRDefault="00CD6EDB" w:rsidP="008C3B85">
      <w:pPr>
        <w:tabs>
          <w:tab w:val="left" w:pos="915"/>
        </w:tabs>
      </w:pPr>
      <w:r>
        <w:lastRenderedPageBreak/>
        <w:t xml:space="preserve">2.1. </w:t>
      </w:r>
      <w:r w:rsidR="00946184">
        <w:t xml:space="preserve">Universaalsuurused – </w:t>
      </w:r>
      <w:r w:rsidR="00946184" w:rsidRPr="00946184">
        <w:rPr>
          <w:b/>
        </w:rPr>
        <w:t>JOPE</w:t>
      </w:r>
      <w:r w:rsidR="00946184">
        <w:t xml:space="preserve"> (cm)</w:t>
      </w:r>
      <w:r w:rsidR="00421115">
        <w:t>: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1748"/>
        <w:gridCol w:w="1272"/>
        <w:gridCol w:w="1273"/>
        <w:gridCol w:w="1273"/>
        <w:gridCol w:w="1273"/>
        <w:gridCol w:w="1273"/>
        <w:gridCol w:w="1273"/>
      </w:tblGrid>
      <w:tr w:rsidR="00DC2F15" w14:paraId="217F78FE" w14:textId="77777777" w:rsidTr="0011554D">
        <w:trPr>
          <w:trHeight w:val="270"/>
        </w:trPr>
        <w:tc>
          <w:tcPr>
            <w:tcW w:w="1748" w:type="dxa"/>
          </w:tcPr>
          <w:p w14:paraId="5F1E6C2D" w14:textId="77777777" w:rsidR="00DC2F15" w:rsidRPr="00421115" w:rsidRDefault="00DC2F15" w:rsidP="00D06EC5">
            <w:pPr>
              <w:jc w:val="both"/>
              <w:rPr>
                <w:b/>
              </w:rPr>
            </w:pPr>
          </w:p>
        </w:tc>
        <w:tc>
          <w:tcPr>
            <w:tcW w:w="1272" w:type="dxa"/>
          </w:tcPr>
          <w:p w14:paraId="2D28E439" w14:textId="77777777" w:rsidR="00DC2F15" w:rsidRPr="00421115" w:rsidRDefault="00DC2F15" w:rsidP="00D06EC5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273" w:type="dxa"/>
          </w:tcPr>
          <w:p w14:paraId="14C82B70" w14:textId="77777777" w:rsidR="00DC2F15" w:rsidRPr="00421115" w:rsidRDefault="00DC2F15" w:rsidP="00D06EC5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273" w:type="dxa"/>
          </w:tcPr>
          <w:p w14:paraId="5E371B29" w14:textId="77777777" w:rsidR="00DC2F15" w:rsidRPr="00421115" w:rsidRDefault="00DC2F15" w:rsidP="00D06EC5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273" w:type="dxa"/>
          </w:tcPr>
          <w:p w14:paraId="0319EBEF" w14:textId="77777777" w:rsidR="00DC2F15" w:rsidRPr="00421115" w:rsidRDefault="00DC2F15" w:rsidP="00D06EC5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273" w:type="dxa"/>
          </w:tcPr>
          <w:p w14:paraId="147CE2DA" w14:textId="77777777" w:rsidR="00DC2F15" w:rsidRPr="00421115" w:rsidRDefault="00DC2F15" w:rsidP="00D06EC5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  <w:tc>
          <w:tcPr>
            <w:tcW w:w="1273" w:type="dxa"/>
          </w:tcPr>
          <w:p w14:paraId="1617936D" w14:textId="77777777" w:rsidR="00DC2F15" w:rsidRPr="00421115" w:rsidRDefault="00DC2F15" w:rsidP="00D06EC5">
            <w:pPr>
              <w:jc w:val="both"/>
              <w:rPr>
                <w:b/>
              </w:rPr>
            </w:pPr>
            <w:r w:rsidRPr="00421115">
              <w:rPr>
                <w:b/>
              </w:rPr>
              <w:t>XXXL</w:t>
            </w:r>
          </w:p>
        </w:tc>
      </w:tr>
      <w:tr w:rsidR="00946184" w14:paraId="232AF1B0" w14:textId="77777777" w:rsidTr="0011554D">
        <w:trPr>
          <w:trHeight w:val="561"/>
        </w:trPr>
        <w:tc>
          <w:tcPr>
            <w:tcW w:w="1748" w:type="dxa"/>
          </w:tcPr>
          <w:p w14:paraId="32516B30" w14:textId="2716C7E4" w:rsidR="00946184" w:rsidRDefault="00CD6EDB" w:rsidP="00946184">
            <w:pPr>
              <w:jc w:val="both"/>
            </w:pPr>
            <w:r>
              <w:t>2.1.</w:t>
            </w:r>
            <w:r w:rsidR="00946184">
              <w:t>1. Varrukas</w:t>
            </w:r>
          </w:p>
        </w:tc>
        <w:tc>
          <w:tcPr>
            <w:tcW w:w="1272" w:type="dxa"/>
          </w:tcPr>
          <w:p w14:paraId="7889CBC7" w14:textId="77777777" w:rsidR="00946184" w:rsidRDefault="00946184" w:rsidP="00946184">
            <w:pPr>
              <w:jc w:val="both"/>
            </w:pPr>
            <w:r>
              <w:t>64</w:t>
            </w:r>
          </w:p>
        </w:tc>
        <w:tc>
          <w:tcPr>
            <w:tcW w:w="1273" w:type="dxa"/>
          </w:tcPr>
          <w:p w14:paraId="595B8C19" w14:textId="77777777" w:rsidR="00946184" w:rsidRDefault="00946184" w:rsidP="00946184">
            <w:pPr>
              <w:jc w:val="both"/>
            </w:pPr>
            <w:r>
              <w:t>66</w:t>
            </w:r>
          </w:p>
        </w:tc>
        <w:tc>
          <w:tcPr>
            <w:tcW w:w="1273" w:type="dxa"/>
          </w:tcPr>
          <w:p w14:paraId="281A9032" w14:textId="77777777" w:rsidR="00946184" w:rsidRDefault="00946184" w:rsidP="00946184">
            <w:pPr>
              <w:jc w:val="both"/>
            </w:pPr>
            <w:r>
              <w:t>67</w:t>
            </w:r>
          </w:p>
        </w:tc>
        <w:tc>
          <w:tcPr>
            <w:tcW w:w="1273" w:type="dxa"/>
          </w:tcPr>
          <w:p w14:paraId="1E1AA456" w14:textId="77777777" w:rsidR="00946184" w:rsidRDefault="00946184" w:rsidP="00946184">
            <w:pPr>
              <w:jc w:val="both"/>
            </w:pPr>
            <w:r>
              <w:t>69</w:t>
            </w:r>
          </w:p>
        </w:tc>
        <w:tc>
          <w:tcPr>
            <w:tcW w:w="1273" w:type="dxa"/>
          </w:tcPr>
          <w:p w14:paraId="7F1F265E" w14:textId="77777777" w:rsidR="00946184" w:rsidRDefault="00946184" w:rsidP="00946184">
            <w:pPr>
              <w:jc w:val="both"/>
            </w:pPr>
            <w:r>
              <w:t>70</w:t>
            </w:r>
          </w:p>
        </w:tc>
        <w:tc>
          <w:tcPr>
            <w:tcW w:w="1273" w:type="dxa"/>
          </w:tcPr>
          <w:p w14:paraId="690FEE04" w14:textId="77777777" w:rsidR="00946184" w:rsidRDefault="00946184" w:rsidP="00946184">
            <w:pPr>
              <w:jc w:val="both"/>
            </w:pPr>
            <w:r>
              <w:t>73</w:t>
            </w:r>
          </w:p>
        </w:tc>
      </w:tr>
      <w:tr w:rsidR="00946184" w14:paraId="19964DF4" w14:textId="77777777" w:rsidTr="0011554D">
        <w:trPr>
          <w:trHeight w:val="291"/>
        </w:trPr>
        <w:tc>
          <w:tcPr>
            <w:tcW w:w="1748" w:type="dxa"/>
          </w:tcPr>
          <w:p w14:paraId="4186A56F" w14:textId="0CB7AFF7" w:rsidR="00946184" w:rsidRDefault="00CD6EDB" w:rsidP="00946184">
            <w:pPr>
              <w:jc w:val="both"/>
            </w:pPr>
            <w:r>
              <w:t>2.1.</w:t>
            </w:r>
            <w:r w:rsidR="00946184">
              <w:t>2. Õlg</w:t>
            </w:r>
          </w:p>
        </w:tc>
        <w:tc>
          <w:tcPr>
            <w:tcW w:w="1272" w:type="dxa"/>
          </w:tcPr>
          <w:p w14:paraId="65856B83" w14:textId="77777777" w:rsidR="00946184" w:rsidRDefault="00946184" w:rsidP="00946184">
            <w:pPr>
              <w:jc w:val="both"/>
            </w:pPr>
            <w:r>
              <w:t>55</w:t>
            </w:r>
          </w:p>
        </w:tc>
        <w:tc>
          <w:tcPr>
            <w:tcW w:w="1273" w:type="dxa"/>
          </w:tcPr>
          <w:p w14:paraId="4A7A78C6" w14:textId="77777777" w:rsidR="00946184" w:rsidRDefault="00946184" w:rsidP="00946184">
            <w:pPr>
              <w:jc w:val="both"/>
            </w:pPr>
            <w:r>
              <w:t>58</w:t>
            </w:r>
          </w:p>
        </w:tc>
        <w:tc>
          <w:tcPr>
            <w:tcW w:w="1273" w:type="dxa"/>
          </w:tcPr>
          <w:p w14:paraId="57782B41" w14:textId="77777777" w:rsidR="00946184" w:rsidRDefault="00946184" w:rsidP="00946184">
            <w:pPr>
              <w:jc w:val="both"/>
            </w:pPr>
            <w:r>
              <w:t>60</w:t>
            </w:r>
          </w:p>
        </w:tc>
        <w:tc>
          <w:tcPr>
            <w:tcW w:w="1273" w:type="dxa"/>
          </w:tcPr>
          <w:p w14:paraId="382048F6" w14:textId="77777777" w:rsidR="00946184" w:rsidRDefault="00946184" w:rsidP="00946184">
            <w:pPr>
              <w:jc w:val="both"/>
            </w:pPr>
            <w:r>
              <w:t>63</w:t>
            </w:r>
          </w:p>
        </w:tc>
        <w:tc>
          <w:tcPr>
            <w:tcW w:w="1273" w:type="dxa"/>
          </w:tcPr>
          <w:p w14:paraId="499BD1DE" w14:textId="77777777" w:rsidR="00946184" w:rsidRDefault="00946184" w:rsidP="00946184">
            <w:pPr>
              <w:jc w:val="both"/>
            </w:pPr>
            <w:r>
              <w:t>65</w:t>
            </w:r>
          </w:p>
        </w:tc>
        <w:tc>
          <w:tcPr>
            <w:tcW w:w="1273" w:type="dxa"/>
          </w:tcPr>
          <w:p w14:paraId="79CF1CF1" w14:textId="77777777" w:rsidR="00946184" w:rsidRDefault="00946184" w:rsidP="00946184">
            <w:pPr>
              <w:jc w:val="both"/>
            </w:pPr>
            <w:r>
              <w:t>68</w:t>
            </w:r>
          </w:p>
        </w:tc>
      </w:tr>
      <w:tr w:rsidR="00946184" w14:paraId="764AB025" w14:textId="77777777" w:rsidTr="0011554D">
        <w:trPr>
          <w:trHeight w:val="270"/>
        </w:trPr>
        <w:tc>
          <w:tcPr>
            <w:tcW w:w="1748" w:type="dxa"/>
          </w:tcPr>
          <w:p w14:paraId="36393B9E" w14:textId="600FEF30" w:rsidR="00946184" w:rsidRDefault="00CD6EDB" w:rsidP="00946184">
            <w:pPr>
              <w:jc w:val="both"/>
            </w:pPr>
            <w:r>
              <w:t>2.1.</w:t>
            </w:r>
            <w:r w:rsidR="00946184">
              <w:t>3. Rind</w:t>
            </w:r>
          </w:p>
        </w:tc>
        <w:tc>
          <w:tcPr>
            <w:tcW w:w="1272" w:type="dxa"/>
          </w:tcPr>
          <w:p w14:paraId="4CB0FC28" w14:textId="77777777" w:rsidR="00946184" w:rsidRDefault="00946184" w:rsidP="00946184">
            <w:pPr>
              <w:jc w:val="both"/>
            </w:pPr>
            <w:r>
              <w:t>120</w:t>
            </w:r>
          </w:p>
        </w:tc>
        <w:tc>
          <w:tcPr>
            <w:tcW w:w="1273" w:type="dxa"/>
          </w:tcPr>
          <w:p w14:paraId="3CC6699E" w14:textId="77777777" w:rsidR="00946184" w:rsidRDefault="00946184" w:rsidP="00946184">
            <w:pPr>
              <w:jc w:val="both"/>
            </w:pPr>
            <w:r>
              <w:t>126</w:t>
            </w:r>
          </w:p>
        </w:tc>
        <w:tc>
          <w:tcPr>
            <w:tcW w:w="1273" w:type="dxa"/>
          </w:tcPr>
          <w:p w14:paraId="22CE9922" w14:textId="77777777" w:rsidR="00946184" w:rsidRDefault="00946184" w:rsidP="00946184">
            <w:pPr>
              <w:jc w:val="both"/>
            </w:pPr>
            <w:r>
              <w:t>132</w:t>
            </w:r>
          </w:p>
        </w:tc>
        <w:tc>
          <w:tcPr>
            <w:tcW w:w="1273" w:type="dxa"/>
          </w:tcPr>
          <w:p w14:paraId="6AD572CF" w14:textId="77777777" w:rsidR="00946184" w:rsidRDefault="00946184" w:rsidP="00946184">
            <w:pPr>
              <w:jc w:val="both"/>
            </w:pPr>
            <w:r>
              <w:t>140</w:t>
            </w:r>
          </w:p>
        </w:tc>
        <w:tc>
          <w:tcPr>
            <w:tcW w:w="1273" w:type="dxa"/>
          </w:tcPr>
          <w:p w14:paraId="19A257A7" w14:textId="77777777" w:rsidR="00946184" w:rsidRDefault="00946184" w:rsidP="00946184">
            <w:pPr>
              <w:jc w:val="both"/>
            </w:pPr>
            <w:r>
              <w:t>148</w:t>
            </w:r>
          </w:p>
        </w:tc>
        <w:tc>
          <w:tcPr>
            <w:tcW w:w="1273" w:type="dxa"/>
          </w:tcPr>
          <w:p w14:paraId="04095D3D" w14:textId="77777777" w:rsidR="00946184" w:rsidRDefault="00946184" w:rsidP="00946184">
            <w:pPr>
              <w:jc w:val="both"/>
            </w:pPr>
            <w:r>
              <w:t>156</w:t>
            </w:r>
          </w:p>
        </w:tc>
      </w:tr>
      <w:tr w:rsidR="00946184" w14:paraId="02E5117F" w14:textId="77777777" w:rsidTr="0011554D">
        <w:trPr>
          <w:trHeight w:val="270"/>
        </w:trPr>
        <w:tc>
          <w:tcPr>
            <w:tcW w:w="1748" w:type="dxa"/>
          </w:tcPr>
          <w:p w14:paraId="2A54641E" w14:textId="66963393" w:rsidR="00946184" w:rsidRDefault="00CD6EDB" w:rsidP="00946184">
            <w:pPr>
              <w:jc w:val="both"/>
            </w:pPr>
            <w:r>
              <w:t>2.1.</w:t>
            </w:r>
            <w:r w:rsidR="00946184">
              <w:t>4. Vöö</w:t>
            </w:r>
          </w:p>
        </w:tc>
        <w:tc>
          <w:tcPr>
            <w:tcW w:w="1272" w:type="dxa"/>
          </w:tcPr>
          <w:p w14:paraId="0291A34D" w14:textId="77777777" w:rsidR="00946184" w:rsidRDefault="00946184" w:rsidP="00946184">
            <w:pPr>
              <w:jc w:val="both"/>
            </w:pPr>
            <w:r>
              <w:t>118</w:t>
            </w:r>
          </w:p>
        </w:tc>
        <w:tc>
          <w:tcPr>
            <w:tcW w:w="1273" w:type="dxa"/>
          </w:tcPr>
          <w:p w14:paraId="283270A1" w14:textId="77777777" w:rsidR="00946184" w:rsidRDefault="00946184" w:rsidP="00946184">
            <w:pPr>
              <w:jc w:val="both"/>
            </w:pPr>
            <w:r>
              <w:t>124</w:t>
            </w:r>
          </w:p>
        </w:tc>
        <w:tc>
          <w:tcPr>
            <w:tcW w:w="1273" w:type="dxa"/>
          </w:tcPr>
          <w:p w14:paraId="3217980C" w14:textId="77777777" w:rsidR="00946184" w:rsidRDefault="00946184" w:rsidP="00946184">
            <w:pPr>
              <w:jc w:val="both"/>
            </w:pPr>
            <w:r>
              <w:t>130</w:t>
            </w:r>
          </w:p>
        </w:tc>
        <w:tc>
          <w:tcPr>
            <w:tcW w:w="1273" w:type="dxa"/>
          </w:tcPr>
          <w:p w14:paraId="4E30E0BF" w14:textId="77777777" w:rsidR="00946184" w:rsidRDefault="00946184" w:rsidP="00946184">
            <w:pPr>
              <w:jc w:val="both"/>
            </w:pPr>
            <w:r>
              <w:t>138</w:t>
            </w:r>
          </w:p>
        </w:tc>
        <w:tc>
          <w:tcPr>
            <w:tcW w:w="1273" w:type="dxa"/>
          </w:tcPr>
          <w:p w14:paraId="442AD7CD" w14:textId="77777777" w:rsidR="00946184" w:rsidRDefault="00946184" w:rsidP="00946184">
            <w:pPr>
              <w:jc w:val="both"/>
            </w:pPr>
            <w:r>
              <w:t>146</w:t>
            </w:r>
          </w:p>
        </w:tc>
        <w:tc>
          <w:tcPr>
            <w:tcW w:w="1273" w:type="dxa"/>
          </w:tcPr>
          <w:p w14:paraId="3AA5BA33" w14:textId="77777777" w:rsidR="00946184" w:rsidRDefault="00946184" w:rsidP="00946184">
            <w:pPr>
              <w:jc w:val="both"/>
            </w:pPr>
            <w:r>
              <w:t>154</w:t>
            </w:r>
          </w:p>
        </w:tc>
      </w:tr>
      <w:tr w:rsidR="00946184" w14:paraId="5BF762FD" w14:textId="77777777" w:rsidTr="0011554D">
        <w:trPr>
          <w:trHeight w:val="561"/>
        </w:trPr>
        <w:tc>
          <w:tcPr>
            <w:tcW w:w="1748" w:type="dxa"/>
          </w:tcPr>
          <w:p w14:paraId="28DCD5E2" w14:textId="0E70885F" w:rsidR="00946184" w:rsidRDefault="00CD6EDB" w:rsidP="00946184">
            <w:pPr>
              <w:jc w:val="both"/>
            </w:pPr>
            <w:r>
              <w:t>2.1.</w:t>
            </w:r>
            <w:r w:rsidR="00946184">
              <w:t xml:space="preserve">5. </w:t>
            </w:r>
            <w:proofErr w:type="spellStart"/>
            <w:r w:rsidR="00946184">
              <w:t>Üldpikkus</w:t>
            </w:r>
            <w:proofErr w:type="spellEnd"/>
          </w:p>
        </w:tc>
        <w:tc>
          <w:tcPr>
            <w:tcW w:w="1272" w:type="dxa"/>
          </w:tcPr>
          <w:p w14:paraId="3B06010B" w14:textId="77777777" w:rsidR="00946184" w:rsidRDefault="00946184" w:rsidP="00946184">
            <w:pPr>
              <w:jc w:val="both"/>
            </w:pPr>
            <w:r>
              <w:t>78</w:t>
            </w:r>
          </w:p>
        </w:tc>
        <w:tc>
          <w:tcPr>
            <w:tcW w:w="1273" w:type="dxa"/>
          </w:tcPr>
          <w:p w14:paraId="7062C77A" w14:textId="77777777" w:rsidR="00946184" w:rsidRDefault="00946184" w:rsidP="00946184">
            <w:pPr>
              <w:jc w:val="both"/>
            </w:pPr>
            <w:r>
              <w:t>80</w:t>
            </w:r>
          </w:p>
        </w:tc>
        <w:tc>
          <w:tcPr>
            <w:tcW w:w="1273" w:type="dxa"/>
          </w:tcPr>
          <w:p w14:paraId="188B9446" w14:textId="77777777" w:rsidR="00946184" w:rsidRDefault="00946184" w:rsidP="00946184">
            <w:pPr>
              <w:jc w:val="both"/>
            </w:pPr>
            <w:r>
              <w:t>82</w:t>
            </w:r>
          </w:p>
        </w:tc>
        <w:tc>
          <w:tcPr>
            <w:tcW w:w="1273" w:type="dxa"/>
          </w:tcPr>
          <w:p w14:paraId="3DC40C22" w14:textId="77777777" w:rsidR="00946184" w:rsidRDefault="00946184" w:rsidP="00946184">
            <w:pPr>
              <w:jc w:val="both"/>
            </w:pPr>
            <w:r>
              <w:t>84</w:t>
            </w:r>
          </w:p>
        </w:tc>
        <w:tc>
          <w:tcPr>
            <w:tcW w:w="1273" w:type="dxa"/>
          </w:tcPr>
          <w:p w14:paraId="251251DD" w14:textId="77777777" w:rsidR="00946184" w:rsidRDefault="00946184" w:rsidP="00946184">
            <w:pPr>
              <w:jc w:val="both"/>
            </w:pPr>
            <w:r>
              <w:t>86</w:t>
            </w:r>
          </w:p>
        </w:tc>
        <w:tc>
          <w:tcPr>
            <w:tcW w:w="1273" w:type="dxa"/>
          </w:tcPr>
          <w:p w14:paraId="4ADB5923" w14:textId="77777777" w:rsidR="00946184" w:rsidRDefault="00946184" w:rsidP="00946184">
            <w:pPr>
              <w:jc w:val="both"/>
            </w:pPr>
            <w:r>
              <w:t>88</w:t>
            </w:r>
          </w:p>
        </w:tc>
      </w:tr>
      <w:tr w:rsidR="00946184" w14:paraId="6CEAC09A" w14:textId="77777777" w:rsidTr="0011554D">
        <w:trPr>
          <w:trHeight w:val="291"/>
        </w:trPr>
        <w:tc>
          <w:tcPr>
            <w:tcW w:w="1748" w:type="dxa"/>
          </w:tcPr>
          <w:p w14:paraId="3C9D647E" w14:textId="77777777" w:rsidR="00946184" w:rsidRPr="00421115" w:rsidRDefault="00946184" w:rsidP="00946184">
            <w:pPr>
              <w:jc w:val="both"/>
              <w:rPr>
                <w:b/>
              </w:rPr>
            </w:pPr>
            <w:r>
              <w:rPr>
                <w:b/>
              </w:rPr>
              <w:t>Pakkuja</w:t>
            </w:r>
            <w:r w:rsidRPr="00421115">
              <w:rPr>
                <w:b/>
              </w:rPr>
              <w:t>:</w:t>
            </w:r>
          </w:p>
        </w:tc>
        <w:tc>
          <w:tcPr>
            <w:tcW w:w="1272" w:type="dxa"/>
          </w:tcPr>
          <w:p w14:paraId="7D2514C7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273" w:type="dxa"/>
          </w:tcPr>
          <w:p w14:paraId="129B22C9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273" w:type="dxa"/>
          </w:tcPr>
          <w:p w14:paraId="649242AC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273" w:type="dxa"/>
          </w:tcPr>
          <w:p w14:paraId="5A14AF87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273" w:type="dxa"/>
          </w:tcPr>
          <w:p w14:paraId="669EAF39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  <w:tc>
          <w:tcPr>
            <w:tcW w:w="1273" w:type="dxa"/>
          </w:tcPr>
          <w:p w14:paraId="70B50E19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XXXL</w:t>
            </w:r>
          </w:p>
        </w:tc>
      </w:tr>
      <w:tr w:rsidR="00946184" w14:paraId="110E2C37" w14:textId="77777777" w:rsidTr="0011554D">
        <w:trPr>
          <w:trHeight w:val="561"/>
        </w:trPr>
        <w:tc>
          <w:tcPr>
            <w:tcW w:w="1748" w:type="dxa"/>
          </w:tcPr>
          <w:p w14:paraId="04EBC6F7" w14:textId="6019A54B" w:rsidR="00946184" w:rsidRDefault="00CD6EDB" w:rsidP="00946184">
            <w:pPr>
              <w:jc w:val="both"/>
            </w:pPr>
            <w:r>
              <w:t>2.1.6</w:t>
            </w:r>
            <w:r w:rsidR="00946184">
              <w:t>. Varrukas</w:t>
            </w:r>
          </w:p>
        </w:tc>
        <w:tc>
          <w:tcPr>
            <w:tcW w:w="1272" w:type="dxa"/>
          </w:tcPr>
          <w:p w14:paraId="643C9E50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04923FD4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79A7568B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23B00AFC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33A21C05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6D19C7AD" w14:textId="77777777" w:rsidR="00946184" w:rsidRDefault="00946184" w:rsidP="00946184">
            <w:pPr>
              <w:jc w:val="both"/>
            </w:pPr>
          </w:p>
        </w:tc>
      </w:tr>
      <w:tr w:rsidR="00946184" w14:paraId="6D64DFC3" w14:textId="77777777" w:rsidTr="0011554D">
        <w:trPr>
          <w:trHeight w:val="270"/>
        </w:trPr>
        <w:tc>
          <w:tcPr>
            <w:tcW w:w="1748" w:type="dxa"/>
          </w:tcPr>
          <w:p w14:paraId="67C2F0E7" w14:textId="25B8DF34" w:rsidR="00946184" w:rsidRDefault="00946184" w:rsidP="00946184">
            <w:pPr>
              <w:jc w:val="both"/>
            </w:pPr>
            <w:r>
              <w:t>2</w:t>
            </w:r>
            <w:r w:rsidR="00CD6EDB">
              <w:t>.1.7</w:t>
            </w:r>
            <w:r>
              <w:t>. Õlg</w:t>
            </w:r>
          </w:p>
        </w:tc>
        <w:tc>
          <w:tcPr>
            <w:tcW w:w="1272" w:type="dxa"/>
          </w:tcPr>
          <w:p w14:paraId="3CA0AD3A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7B2265B4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71A4B036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5608F157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301F7BD6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42DE836E" w14:textId="77777777" w:rsidR="00946184" w:rsidRDefault="00946184" w:rsidP="00946184">
            <w:pPr>
              <w:jc w:val="both"/>
            </w:pPr>
          </w:p>
        </w:tc>
      </w:tr>
      <w:tr w:rsidR="00946184" w14:paraId="06B32745" w14:textId="77777777" w:rsidTr="0011554D">
        <w:trPr>
          <w:trHeight w:val="270"/>
        </w:trPr>
        <w:tc>
          <w:tcPr>
            <w:tcW w:w="1748" w:type="dxa"/>
          </w:tcPr>
          <w:p w14:paraId="51E91CA5" w14:textId="56039163" w:rsidR="00946184" w:rsidRDefault="00CD6EDB" w:rsidP="00946184">
            <w:pPr>
              <w:jc w:val="both"/>
            </w:pPr>
            <w:r>
              <w:t>2.1.8</w:t>
            </w:r>
            <w:r w:rsidR="00946184">
              <w:t>. Rind</w:t>
            </w:r>
          </w:p>
        </w:tc>
        <w:tc>
          <w:tcPr>
            <w:tcW w:w="1272" w:type="dxa"/>
          </w:tcPr>
          <w:p w14:paraId="76FCD9DA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5D3E8052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41CDBB02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0C8C00D0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7207F12B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35BBF502" w14:textId="77777777" w:rsidR="00946184" w:rsidRDefault="00946184" w:rsidP="00946184">
            <w:pPr>
              <w:jc w:val="both"/>
            </w:pPr>
          </w:p>
        </w:tc>
      </w:tr>
      <w:tr w:rsidR="00946184" w14:paraId="3D0E676D" w14:textId="77777777" w:rsidTr="0011554D">
        <w:trPr>
          <w:trHeight w:val="291"/>
        </w:trPr>
        <w:tc>
          <w:tcPr>
            <w:tcW w:w="1748" w:type="dxa"/>
          </w:tcPr>
          <w:p w14:paraId="21F637DE" w14:textId="6944F623" w:rsidR="00946184" w:rsidRDefault="00CD6EDB" w:rsidP="00946184">
            <w:pPr>
              <w:jc w:val="both"/>
            </w:pPr>
            <w:r>
              <w:t>2.1.9.</w:t>
            </w:r>
            <w:r w:rsidR="00946184">
              <w:t xml:space="preserve"> Vöö</w:t>
            </w:r>
          </w:p>
        </w:tc>
        <w:tc>
          <w:tcPr>
            <w:tcW w:w="1272" w:type="dxa"/>
          </w:tcPr>
          <w:p w14:paraId="7DCA0328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49E8089F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659F9599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363B069E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1179B4CB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0519779D" w14:textId="77777777" w:rsidR="00946184" w:rsidRDefault="00946184" w:rsidP="00946184">
            <w:pPr>
              <w:jc w:val="both"/>
            </w:pPr>
          </w:p>
        </w:tc>
      </w:tr>
      <w:tr w:rsidR="00946184" w14:paraId="2301B4CD" w14:textId="77777777" w:rsidTr="0011554D">
        <w:trPr>
          <w:trHeight w:val="540"/>
        </w:trPr>
        <w:tc>
          <w:tcPr>
            <w:tcW w:w="1748" w:type="dxa"/>
          </w:tcPr>
          <w:p w14:paraId="6CA28C93" w14:textId="3E19DD50" w:rsidR="00946184" w:rsidRDefault="00CD6EDB" w:rsidP="00946184">
            <w:pPr>
              <w:jc w:val="both"/>
            </w:pPr>
            <w:r>
              <w:t>2.1.10.</w:t>
            </w:r>
            <w:r w:rsidR="00946184">
              <w:t xml:space="preserve"> </w:t>
            </w:r>
            <w:proofErr w:type="spellStart"/>
            <w:r w:rsidR="00946184">
              <w:t>Üldpikkus</w:t>
            </w:r>
            <w:proofErr w:type="spellEnd"/>
          </w:p>
        </w:tc>
        <w:tc>
          <w:tcPr>
            <w:tcW w:w="1272" w:type="dxa"/>
          </w:tcPr>
          <w:p w14:paraId="32F7C449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6631F91D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262EAA26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67423AC2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72D52533" w14:textId="77777777" w:rsidR="00946184" w:rsidRDefault="00946184" w:rsidP="00946184">
            <w:pPr>
              <w:jc w:val="both"/>
            </w:pPr>
          </w:p>
        </w:tc>
        <w:tc>
          <w:tcPr>
            <w:tcW w:w="1273" w:type="dxa"/>
          </w:tcPr>
          <w:p w14:paraId="760117F9" w14:textId="77777777" w:rsidR="00946184" w:rsidRDefault="00946184" w:rsidP="00946184">
            <w:pPr>
              <w:jc w:val="both"/>
            </w:pPr>
          </w:p>
        </w:tc>
      </w:tr>
    </w:tbl>
    <w:p w14:paraId="1381F45E" w14:textId="083E634B" w:rsidR="008C3B85" w:rsidRDefault="008C3B85" w:rsidP="00D06EC5">
      <w:pPr>
        <w:jc w:val="both"/>
      </w:pPr>
    </w:p>
    <w:p w14:paraId="5C73FBBA" w14:textId="77777777" w:rsidR="00C94E76" w:rsidRDefault="00C94E76" w:rsidP="00D06EC5">
      <w:pPr>
        <w:jc w:val="both"/>
      </w:pPr>
    </w:p>
    <w:p w14:paraId="7B887018" w14:textId="1E467663" w:rsidR="00607A06" w:rsidRDefault="00CD6EDB" w:rsidP="00D06EC5">
      <w:pPr>
        <w:jc w:val="both"/>
      </w:pPr>
      <w:r>
        <w:t xml:space="preserve">2.2. </w:t>
      </w:r>
      <w:r w:rsidR="00607A06">
        <w:t xml:space="preserve">Universaalsuurused </w:t>
      </w:r>
      <w:r w:rsidR="00946184">
        <w:t xml:space="preserve">– </w:t>
      </w:r>
      <w:r w:rsidR="00946184" w:rsidRPr="00946184">
        <w:rPr>
          <w:b/>
        </w:rPr>
        <w:t>FLIIS</w:t>
      </w:r>
      <w:r w:rsidR="00946184">
        <w:t xml:space="preserve"> (cm</w:t>
      </w:r>
      <w:r w:rsidR="00607A06">
        <w:t>):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1748"/>
        <w:gridCol w:w="1272"/>
        <w:gridCol w:w="1273"/>
        <w:gridCol w:w="1273"/>
        <w:gridCol w:w="1273"/>
        <w:gridCol w:w="1273"/>
        <w:gridCol w:w="1273"/>
      </w:tblGrid>
      <w:tr w:rsidR="00607A06" w14:paraId="570515AE" w14:textId="77777777" w:rsidTr="0011554D">
        <w:trPr>
          <w:trHeight w:val="263"/>
        </w:trPr>
        <w:tc>
          <w:tcPr>
            <w:tcW w:w="1748" w:type="dxa"/>
          </w:tcPr>
          <w:p w14:paraId="3C414088" w14:textId="77777777" w:rsidR="00607A06" w:rsidRPr="00421115" w:rsidRDefault="00607A06" w:rsidP="00946184">
            <w:pPr>
              <w:jc w:val="both"/>
              <w:rPr>
                <w:b/>
              </w:rPr>
            </w:pPr>
          </w:p>
        </w:tc>
        <w:tc>
          <w:tcPr>
            <w:tcW w:w="1272" w:type="dxa"/>
          </w:tcPr>
          <w:p w14:paraId="2E5565F8" w14:textId="77777777" w:rsidR="00607A06" w:rsidRPr="00421115" w:rsidRDefault="00607A06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273" w:type="dxa"/>
          </w:tcPr>
          <w:p w14:paraId="1D35964A" w14:textId="77777777" w:rsidR="00607A06" w:rsidRPr="00421115" w:rsidRDefault="00607A06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273" w:type="dxa"/>
          </w:tcPr>
          <w:p w14:paraId="2BD35B64" w14:textId="77777777" w:rsidR="00607A06" w:rsidRPr="00421115" w:rsidRDefault="00607A06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273" w:type="dxa"/>
          </w:tcPr>
          <w:p w14:paraId="6665E23E" w14:textId="77777777" w:rsidR="00607A06" w:rsidRPr="00421115" w:rsidRDefault="00607A06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273" w:type="dxa"/>
          </w:tcPr>
          <w:p w14:paraId="6DA55956" w14:textId="77777777" w:rsidR="00607A06" w:rsidRPr="00421115" w:rsidRDefault="00607A06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  <w:tc>
          <w:tcPr>
            <w:tcW w:w="1273" w:type="dxa"/>
          </w:tcPr>
          <w:p w14:paraId="7B6118E5" w14:textId="77777777" w:rsidR="00607A06" w:rsidRPr="00421115" w:rsidRDefault="00607A06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XXXL</w:t>
            </w:r>
          </w:p>
        </w:tc>
      </w:tr>
      <w:tr w:rsidR="00B41230" w14:paraId="5A8D4D7D" w14:textId="77777777" w:rsidTr="0011554D">
        <w:trPr>
          <w:trHeight w:val="547"/>
        </w:trPr>
        <w:tc>
          <w:tcPr>
            <w:tcW w:w="1748" w:type="dxa"/>
          </w:tcPr>
          <w:p w14:paraId="791DA43A" w14:textId="7DE9318A" w:rsidR="00B41230" w:rsidRDefault="005E01CF" w:rsidP="00B41230">
            <w:pPr>
              <w:jc w:val="both"/>
            </w:pPr>
            <w:r>
              <w:t>2.2.</w:t>
            </w:r>
            <w:r w:rsidR="00B41230">
              <w:t>1. Varrukas</w:t>
            </w:r>
          </w:p>
        </w:tc>
        <w:tc>
          <w:tcPr>
            <w:tcW w:w="1272" w:type="dxa"/>
          </w:tcPr>
          <w:p w14:paraId="0132341E" w14:textId="77777777" w:rsidR="00B41230" w:rsidRDefault="00B41230" w:rsidP="00B41230">
            <w:pPr>
              <w:jc w:val="both"/>
            </w:pPr>
            <w:r>
              <w:t>65</w:t>
            </w:r>
          </w:p>
        </w:tc>
        <w:tc>
          <w:tcPr>
            <w:tcW w:w="1273" w:type="dxa"/>
          </w:tcPr>
          <w:p w14:paraId="7E061DDD" w14:textId="77777777" w:rsidR="00B41230" w:rsidRDefault="00B41230" w:rsidP="00B41230">
            <w:pPr>
              <w:jc w:val="both"/>
            </w:pPr>
            <w:r>
              <w:t>66</w:t>
            </w:r>
          </w:p>
        </w:tc>
        <w:tc>
          <w:tcPr>
            <w:tcW w:w="1273" w:type="dxa"/>
          </w:tcPr>
          <w:p w14:paraId="4BB4A59D" w14:textId="77777777" w:rsidR="00B41230" w:rsidRDefault="00B41230" w:rsidP="00B41230">
            <w:pPr>
              <w:jc w:val="both"/>
            </w:pPr>
            <w:r>
              <w:t>67</w:t>
            </w:r>
          </w:p>
        </w:tc>
        <w:tc>
          <w:tcPr>
            <w:tcW w:w="1273" w:type="dxa"/>
          </w:tcPr>
          <w:p w14:paraId="6C4266DA" w14:textId="77777777" w:rsidR="00B41230" w:rsidRDefault="00B41230" w:rsidP="00B41230">
            <w:pPr>
              <w:jc w:val="both"/>
            </w:pPr>
            <w:r>
              <w:t>68</w:t>
            </w:r>
          </w:p>
        </w:tc>
        <w:tc>
          <w:tcPr>
            <w:tcW w:w="1273" w:type="dxa"/>
          </w:tcPr>
          <w:p w14:paraId="4A70ABD6" w14:textId="77777777" w:rsidR="00B41230" w:rsidRDefault="00B41230" w:rsidP="00B41230">
            <w:pPr>
              <w:jc w:val="both"/>
            </w:pPr>
            <w:r>
              <w:t>69</w:t>
            </w:r>
          </w:p>
        </w:tc>
        <w:tc>
          <w:tcPr>
            <w:tcW w:w="1273" w:type="dxa"/>
          </w:tcPr>
          <w:p w14:paraId="5F7D0748" w14:textId="77777777" w:rsidR="00B41230" w:rsidRDefault="00B41230" w:rsidP="00B41230">
            <w:pPr>
              <w:jc w:val="both"/>
            </w:pPr>
            <w:r>
              <w:t>70</w:t>
            </w:r>
          </w:p>
        </w:tc>
      </w:tr>
      <w:tr w:rsidR="00B41230" w14:paraId="73D4D282" w14:textId="77777777" w:rsidTr="0011554D">
        <w:trPr>
          <w:trHeight w:val="283"/>
        </w:trPr>
        <w:tc>
          <w:tcPr>
            <w:tcW w:w="1748" w:type="dxa"/>
          </w:tcPr>
          <w:p w14:paraId="79E2A9AB" w14:textId="397437FF" w:rsidR="00B41230" w:rsidRDefault="005E01CF" w:rsidP="00B41230">
            <w:pPr>
              <w:jc w:val="both"/>
            </w:pPr>
            <w:r>
              <w:t>2.2.</w:t>
            </w:r>
            <w:r w:rsidR="00B41230">
              <w:t>2. Õlg</w:t>
            </w:r>
          </w:p>
        </w:tc>
        <w:tc>
          <w:tcPr>
            <w:tcW w:w="1272" w:type="dxa"/>
          </w:tcPr>
          <w:p w14:paraId="07940F98" w14:textId="77777777" w:rsidR="00B41230" w:rsidRDefault="00B41230" w:rsidP="00B41230">
            <w:pPr>
              <w:jc w:val="both"/>
            </w:pPr>
            <w:r>
              <w:t>43</w:t>
            </w:r>
          </w:p>
        </w:tc>
        <w:tc>
          <w:tcPr>
            <w:tcW w:w="1273" w:type="dxa"/>
          </w:tcPr>
          <w:p w14:paraId="5626E11B" w14:textId="77777777" w:rsidR="00B41230" w:rsidRDefault="00B41230" w:rsidP="00B41230">
            <w:pPr>
              <w:jc w:val="both"/>
            </w:pPr>
            <w:r>
              <w:t>45,5</w:t>
            </w:r>
          </w:p>
        </w:tc>
        <w:tc>
          <w:tcPr>
            <w:tcW w:w="1273" w:type="dxa"/>
          </w:tcPr>
          <w:p w14:paraId="2C96AD10" w14:textId="77777777" w:rsidR="00B41230" w:rsidRDefault="00B41230" w:rsidP="00B41230">
            <w:pPr>
              <w:jc w:val="both"/>
            </w:pPr>
            <w:r>
              <w:t>48</w:t>
            </w:r>
          </w:p>
        </w:tc>
        <w:tc>
          <w:tcPr>
            <w:tcW w:w="1273" w:type="dxa"/>
          </w:tcPr>
          <w:p w14:paraId="2B7A1A00" w14:textId="77777777" w:rsidR="00B41230" w:rsidRDefault="00B41230" w:rsidP="00B41230">
            <w:pPr>
              <w:jc w:val="both"/>
            </w:pPr>
            <w:r>
              <w:t>50,5</w:t>
            </w:r>
          </w:p>
        </w:tc>
        <w:tc>
          <w:tcPr>
            <w:tcW w:w="1273" w:type="dxa"/>
          </w:tcPr>
          <w:p w14:paraId="06444E04" w14:textId="77777777" w:rsidR="00B41230" w:rsidRDefault="00B41230" w:rsidP="00B41230">
            <w:pPr>
              <w:jc w:val="both"/>
            </w:pPr>
            <w:r>
              <w:t>53</w:t>
            </w:r>
          </w:p>
        </w:tc>
        <w:tc>
          <w:tcPr>
            <w:tcW w:w="1273" w:type="dxa"/>
          </w:tcPr>
          <w:p w14:paraId="0571A508" w14:textId="77777777" w:rsidR="00B41230" w:rsidRDefault="00B41230" w:rsidP="00B41230">
            <w:pPr>
              <w:jc w:val="both"/>
            </w:pPr>
            <w:r>
              <w:t>55,5</w:t>
            </w:r>
          </w:p>
        </w:tc>
      </w:tr>
      <w:tr w:rsidR="00B41230" w14:paraId="6731505A" w14:textId="77777777" w:rsidTr="0011554D">
        <w:trPr>
          <w:trHeight w:val="263"/>
        </w:trPr>
        <w:tc>
          <w:tcPr>
            <w:tcW w:w="1748" w:type="dxa"/>
          </w:tcPr>
          <w:p w14:paraId="469CC4AE" w14:textId="3569EF16" w:rsidR="00B41230" w:rsidRDefault="005E01CF" w:rsidP="00B41230">
            <w:pPr>
              <w:jc w:val="both"/>
            </w:pPr>
            <w:r>
              <w:t>2.2.</w:t>
            </w:r>
            <w:r w:rsidR="00B41230">
              <w:t>3. Rind</w:t>
            </w:r>
          </w:p>
        </w:tc>
        <w:tc>
          <w:tcPr>
            <w:tcW w:w="1272" w:type="dxa"/>
          </w:tcPr>
          <w:p w14:paraId="07322001" w14:textId="77777777" w:rsidR="00B41230" w:rsidRDefault="00B41230" w:rsidP="00B41230">
            <w:pPr>
              <w:jc w:val="both"/>
            </w:pPr>
            <w:r>
              <w:t>104</w:t>
            </w:r>
          </w:p>
        </w:tc>
        <w:tc>
          <w:tcPr>
            <w:tcW w:w="1273" w:type="dxa"/>
          </w:tcPr>
          <w:p w14:paraId="29028335" w14:textId="77777777" w:rsidR="00B41230" w:rsidRDefault="00B41230" w:rsidP="00B41230">
            <w:pPr>
              <w:jc w:val="both"/>
            </w:pPr>
            <w:r>
              <w:t>110</w:t>
            </w:r>
          </w:p>
        </w:tc>
        <w:tc>
          <w:tcPr>
            <w:tcW w:w="1273" w:type="dxa"/>
          </w:tcPr>
          <w:p w14:paraId="60704E9C" w14:textId="77777777" w:rsidR="00B41230" w:rsidRDefault="00B41230" w:rsidP="00B41230">
            <w:pPr>
              <w:jc w:val="both"/>
            </w:pPr>
            <w:r>
              <w:t>116</w:t>
            </w:r>
          </w:p>
        </w:tc>
        <w:tc>
          <w:tcPr>
            <w:tcW w:w="1273" w:type="dxa"/>
          </w:tcPr>
          <w:p w14:paraId="4F84A604" w14:textId="77777777" w:rsidR="00B41230" w:rsidRDefault="00B41230" w:rsidP="00B41230">
            <w:pPr>
              <w:jc w:val="both"/>
            </w:pPr>
            <w:r>
              <w:t>122</w:t>
            </w:r>
          </w:p>
        </w:tc>
        <w:tc>
          <w:tcPr>
            <w:tcW w:w="1273" w:type="dxa"/>
          </w:tcPr>
          <w:p w14:paraId="2EE1BE26" w14:textId="77777777" w:rsidR="00B41230" w:rsidRDefault="00B41230" w:rsidP="00B41230">
            <w:pPr>
              <w:jc w:val="both"/>
            </w:pPr>
            <w:r>
              <w:t>128</w:t>
            </w:r>
          </w:p>
        </w:tc>
        <w:tc>
          <w:tcPr>
            <w:tcW w:w="1273" w:type="dxa"/>
          </w:tcPr>
          <w:p w14:paraId="2548715A" w14:textId="77777777" w:rsidR="00B41230" w:rsidRDefault="00B41230" w:rsidP="00B41230">
            <w:pPr>
              <w:jc w:val="both"/>
            </w:pPr>
            <w:r>
              <w:t>134</w:t>
            </w:r>
          </w:p>
        </w:tc>
      </w:tr>
      <w:tr w:rsidR="00941F0F" w14:paraId="54D12957" w14:textId="77777777" w:rsidTr="0011554D">
        <w:trPr>
          <w:trHeight w:val="263"/>
        </w:trPr>
        <w:tc>
          <w:tcPr>
            <w:tcW w:w="1748" w:type="dxa"/>
          </w:tcPr>
          <w:p w14:paraId="69E4718C" w14:textId="379BFEF8" w:rsidR="00941F0F" w:rsidRDefault="005E01CF" w:rsidP="00941F0F">
            <w:pPr>
              <w:jc w:val="both"/>
            </w:pPr>
            <w:r>
              <w:t>2.2.</w:t>
            </w:r>
            <w:r w:rsidR="00941F0F">
              <w:t>4. Vöö</w:t>
            </w:r>
          </w:p>
        </w:tc>
        <w:tc>
          <w:tcPr>
            <w:tcW w:w="1272" w:type="dxa"/>
          </w:tcPr>
          <w:p w14:paraId="7BE4F46D" w14:textId="77777777" w:rsidR="00941F0F" w:rsidRDefault="00941F0F" w:rsidP="00941F0F">
            <w:pPr>
              <w:jc w:val="both"/>
            </w:pPr>
            <w:r>
              <w:t>98</w:t>
            </w:r>
          </w:p>
        </w:tc>
        <w:tc>
          <w:tcPr>
            <w:tcW w:w="1273" w:type="dxa"/>
          </w:tcPr>
          <w:p w14:paraId="1982015F" w14:textId="77777777" w:rsidR="00941F0F" w:rsidRDefault="00941F0F" w:rsidP="00941F0F">
            <w:pPr>
              <w:jc w:val="both"/>
            </w:pPr>
            <w:r>
              <w:t>104</w:t>
            </w:r>
          </w:p>
        </w:tc>
        <w:tc>
          <w:tcPr>
            <w:tcW w:w="1273" w:type="dxa"/>
          </w:tcPr>
          <w:p w14:paraId="2B7B5216" w14:textId="77777777" w:rsidR="00941F0F" w:rsidRDefault="00941F0F" w:rsidP="00941F0F">
            <w:pPr>
              <w:jc w:val="both"/>
            </w:pPr>
            <w:r>
              <w:t>110</w:t>
            </w:r>
          </w:p>
        </w:tc>
        <w:tc>
          <w:tcPr>
            <w:tcW w:w="1273" w:type="dxa"/>
          </w:tcPr>
          <w:p w14:paraId="3508CECA" w14:textId="77777777" w:rsidR="00941F0F" w:rsidRDefault="00941F0F" w:rsidP="00941F0F">
            <w:pPr>
              <w:jc w:val="both"/>
            </w:pPr>
            <w:r>
              <w:t>116</w:t>
            </w:r>
          </w:p>
        </w:tc>
        <w:tc>
          <w:tcPr>
            <w:tcW w:w="1273" w:type="dxa"/>
          </w:tcPr>
          <w:p w14:paraId="2DF1E916" w14:textId="77777777" w:rsidR="00941F0F" w:rsidRDefault="00941F0F" w:rsidP="00941F0F">
            <w:pPr>
              <w:jc w:val="both"/>
            </w:pPr>
            <w:r>
              <w:t>122</w:t>
            </w:r>
          </w:p>
        </w:tc>
        <w:tc>
          <w:tcPr>
            <w:tcW w:w="1273" w:type="dxa"/>
          </w:tcPr>
          <w:p w14:paraId="3487B255" w14:textId="77777777" w:rsidR="00941F0F" w:rsidRDefault="00941F0F" w:rsidP="00941F0F">
            <w:pPr>
              <w:jc w:val="both"/>
            </w:pPr>
            <w:r>
              <w:t>128</w:t>
            </w:r>
          </w:p>
        </w:tc>
      </w:tr>
      <w:tr w:rsidR="00941F0F" w14:paraId="336BA9DF" w14:textId="77777777" w:rsidTr="0011554D">
        <w:trPr>
          <w:trHeight w:val="547"/>
        </w:trPr>
        <w:tc>
          <w:tcPr>
            <w:tcW w:w="1748" w:type="dxa"/>
          </w:tcPr>
          <w:p w14:paraId="772BCCDD" w14:textId="26A10B0F" w:rsidR="00941F0F" w:rsidRDefault="005E01CF" w:rsidP="00941F0F">
            <w:pPr>
              <w:jc w:val="both"/>
            </w:pPr>
            <w:r>
              <w:t>2.2.</w:t>
            </w:r>
            <w:r w:rsidR="00941F0F">
              <w:t xml:space="preserve">5. </w:t>
            </w:r>
            <w:proofErr w:type="spellStart"/>
            <w:r w:rsidR="00941F0F">
              <w:t>Üldpikkus</w:t>
            </w:r>
            <w:proofErr w:type="spellEnd"/>
          </w:p>
        </w:tc>
        <w:tc>
          <w:tcPr>
            <w:tcW w:w="1272" w:type="dxa"/>
          </w:tcPr>
          <w:p w14:paraId="665F2774" w14:textId="77777777" w:rsidR="00941F0F" w:rsidRDefault="00941F0F" w:rsidP="00941F0F">
            <w:pPr>
              <w:jc w:val="both"/>
            </w:pPr>
            <w:r>
              <w:t>69</w:t>
            </w:r>
          </w:p>
        </w:tc>
        <w:tc>
          <w:tcPr>
            <w:tcW w:w="1273" w:type="dxa"/>
          </w:tcPr>
          <w:p w14:paraId="6B798001" w14:textId="77777777" w:rsidR="00941F0F" w:rsidRDefault="00941F0F" w:rsidP="00941F0F">
            <w:pPr>
              <w:jc w:val="both"/>
            </w:pPr>
            <w:r>
              <w:t>71</w:t>
            </w:r>
          </w:p>
        </w:tc>
        <w:tc>
          <w:tcPr>
            <w:tcW w:w="1273" w:type="dxa"/>
          </w:tcPr>
          <w:p w14:paraId="2F3091A9" w14:textId="77777777" w:rsidR="00941F0F" w:rsidRDefault="00941F0F" w:rsidP="00941F0F">
            <w:pPr>
              <w:jc w:val="both"/>
            </w:pPr>
            <w:r>
              <w:t>73</w:t>
            </w:r>
          </w:p>
        </w:tc>
        <w:tc>
          <w:tcPr>
            <w:tcW w:w="1273" w:type="dxa"/>
          </w:tcPr>
          <w:p w14:paraId="7550DE6D" w14:textId="77777777" w:rsidR="00941F0F" w:rsidRDefault="00941F0F" w:rsidP="00941F0F">
            <w:pPr>
              <w:jc w:val="both"/>
            </w:pPr>
            <w:r>
              <w:t>75</w:t>
            </w:r>
          </w:p>
        </w:tc>
        <w:tc>
          <w:tcPr>
            <w:tcW w:w="1273" w:type="dxa"/>
          </w:tcPr>
          <w:p w14:paraId="3A71FA3A" w14:textId="77777777" w:rsidR="00941F0F" w:rsidRDefault="00941F0F" w:rsidP="00941F0F">
            <w:pPr>
              <w:jc w:val="both"/>
            </w:pPr>
            <w:r>
              <w:t>77</w:t>
            </w:r>
          </w:p>
        </w:tc>
        <w:tc>
          <w:tcPr>
            <w:tcW w:w="1273" w:type="dxa"/>
          </w:tcPr>
          <w:p w14:paraId="41995C03" w14:textId="77777777" w:rsidR="00941F0F" w:rsidRDefault="00941F0F" w:rsidP="00941F0F">
            <w:pPr>
              <w:jc w:val="both"/>
            </w:pPr>
            <w:r>
              <w:t>79</w:t>
            </w:r>
          </w:p>
        </w:tc>
      </w:tr>
      <w:tr w:rsidR="00941F0F" w14:paraId="2B391526" w14:textId="77777777" w:rsidTr="0011554D">
        <w:trPr>
          <w:trHeight w:val="283"/>
        </w:trPr>
        <w:tc>
          <w:tcPr>
            <w:tcW w:w="1748" w:type="dxa"/>
          </w:tcPr>
          <w:p w14:paraId="44608E21" w14:textId="77777777" w:rsidR="00941F0F" w:rsidRPr="00421115" w:rsidRDefault="00941F0F" w:rsidP="00941F0F">
            <w:pPr>
              <w:jc w:val="both"/>
              <w:rPr>
                <w:b/>
              </w:rPr>
            </w:pPr>
            <w:r>
              <w:rPr>
                <w:b/>
              </w:rPr>
              <w:t>Pakkuja</w:t>
            </w:r>
            <w:r w:rsidRPr="00421115">
              <w:rPr>
                <w:b/>
              </w:rPr>
              <w:t>:</w:t>
            </w:r>
          </w:p>
        </w:tc>
        <w:tc>
          <w:tcPr>
            <w:tcW w:w="1272" w:type="dxa"/>
          </w:tcPr>
          <w:p w14:paraId="473951B8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273" w:type="dxa"/>
          </w:tcPr>
          <w:p w14:paraId="7D00CF7D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273" w:type="dxa"/>
          </w:tcPr>
          <w:p w14:paraId="2324F1D6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273" w:type="dxa"/>
          </w:tcPr>
          <w:p w14:paraId="5B5E694B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273" w:type="dxa"/>
          </w:tcPr>
          <w:p w14:paraId="4FFA582F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  <w:tc>
          <w:tcPr>
            <w:tcW w:w="1273" w:type="dxa"/>
          </w:tcPr>
          <w:p w14:paraId="5215D92B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XXXL</w:t>
            </w:r>
          </w:p>
        </w:tc>
      </w:tr>
      <w:tr w:rsidR="00941F0F" w14:paraId="0B370A89" w14:textId="77777777" w:rsidTr="0011554D">
        <w:trPr>
          <w:trHeight w:val="547"/>
        </w:trPr>
        <w:tc>
          <w:tcPr>
            <w:tcW w:w="1748" w:type="dxa"/>
          </w:tcPr>
          <w:p w14:paraId="47ED1411" w14:textId="56B3735E" w:rsidR="00941F0F" w:rsidRDefault="005E01CF" w:rsidP="00941F0F">
            <w:pPr>
              <w:jc w:val="both"/>
            </w:pPr>
            <w:r>
              <w:t>2.2.6</w:t>
            </w:r>
            <w:r w:rsidR="00941F0F">
              <w:t>. Varrukas</w:t>
            </w:r>
          </w:p>
        </w:tc>
        <w:tc>
          <w:tcPr>
            <w:tcW w:w="1272" w:type="dxa"/>
          </w:tcPr>
          <w:p w14:paraId="6D27B208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26E5BF4A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56E84064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26FB133F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091E2657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64B191E6" w14:textId="77777777" w:rsidR="00941F0F" w:rsidRDefault="00941F0F" w:rsidP="00941F0F">
            <w:pPr>
              <w:jc w:val="both"/>
            </w:pPr>
          </w:p>
        </w:tc>
      </w:tr>
      <w:tr w:rsidR="00941F0F" w14:paraId="792C70BA" w14:textId="77777777" w:rsidTr="0011554D">
        <w:trPr>
          <w:trHeight w:val="263"/>
        </w:trPr>
        <w:tc>
          <w:tcPr>
            <w:tcW w:w="1748" w:type="dxa"/>
          </w:tcPr>
          <w:p w14:paraId="599BE569" w14:textId="335CDAB8" w:rsidR="00941F0F" w:rsidRDefault="00941F0F" w:rsidP="00941F0F">
            <w:pPr>
              <w:jc w:val="both"/>
            </w:pPr>
            <w:r>
              <w:t>2</w:t>
            </w:r>
            <w:r w:rsidR="005E01CF">
              <w:t>.2.7</w:t>
            </w:r>
            <w:r>
              <w:t>. Õlg</w:t>
            </w:r>
          </w:p>
        </w:tc>
        <w:tc>
          <w:tcPr>
            <w:tcW w:w="1272" w:type="dxa"/>
          </w:tcPr>
          <w:p w14:paraId="4CBCDD76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0488DC6D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117CEBEF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0073FB5B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7C7E8921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1D5FA43D" w14:textId="77777777" w:rsidR="00941F0F" w:rsidRDefault="00941F0F" w:rsidP="00941F0F">
            <w:pPr>
              <w:jc w:val="both"/>
            </w:pPr>
          </w:p>
        </w:tc>
      </w:tr>
      <w:tr w:rsidR="00941F0F" w14:paraId="3550685E" w14:textId="77777777" w:rsidTr="0011554D">
        <w:trPr>
          <w:trHeight w:val="263"/>
        </w:trPr>
        <w:tc>
          <w:tcPr>
            <w:tcW w:w="1748" w:type="dxa"/>
          </w:tcPr>
          <w:p w14:paraId="38ED9518" w14:textId="64D60753" w:rsidR="00941F0F" w:rsidRDefault="005E01CF" w:rsidP="00941F0F">
            <w:pPr>
              <w:jc w:val="both"/>
            </w:pPr>
            <w:r>
              <w:t>2.2.8</w:t>
            </w:r>
            <w:r w:rsidR="00941F0F">
              <w:t>. Rind</w:t>
            </w:r>
          </w:p>
        </w:tc>
        <w:tc>
          <w:tcPr>
            <w:tcW w:w="1272" w:type="dxa"/>
          </w:tcPr>
          <w:p w14:paraId="0D7D8793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23C6BB51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1A0CCCA6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7813B4F3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2711B468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6D42C36F" w14:textId="77777777" w:rsidR="00941F0F" w:rsidRDefault="00941F0F" w:rsidP="00941F0F">
            <w:pPr>
              <w:jc w:val="both"/>
            </w:pPr>
          </w:p>
        </w:tc>
      </w:tr>
      <w:tr w:rsidR="00941F0F" w14:paraId="402BA449" w14:textId="77777777" w:rsidTr="0011554D">
        <w:trPr>
          <w:trHeight w:val="283"/>
        </w:trPr>
        <w:tc>
          <w:tcPr>
            <w:tcW w:w="1748" w:type="dxa"/>
          </w:tcPr>
          <w:p w14:paraId="68C0BF7A" w14:textId="3589C862" w:rsidR="00941F0F" w:rsidRDefault="005E01CF" w:rsidP="00941F0F">
            <w:pPr>
              <w:jc w:val="both"/>
            </w:pPr>
            <w:r>
              <w:t>2.2.9</w:t>
            </w:r>
            <w:r w:rsidR="00941F0F">
              <w:t>. Vöö</w:t>
            </w:r>
          </w:p>
        </w:tc>
        <w:tc>
          <w:tcPr>
            <w:tcW w:w="1272" w:type="dxa"/>
          </w:tcPr>
          <w:p w14:paraId="457EA9A6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273F2896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3D04CFD2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7CA57025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71CC38DE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42AE9F8C" w14:textId="77777777" w:rsidR="00941F0F" w:rsidRDefault="00941F0F" w:rsidP="00941F0F">
            <w:pPr>
              <w:jc w:val="both"/>
            </w:pPr>
          </w:p>
        </w:tc>
      </w:tr>
      <w:tr w:rsidR="00941F0F" w14:paraId="5532D5D0" w14:textId="77777777" w:rsidTr="0011554D">
        <w:trPr>
          <w:trHeight w:val="526"/>
        </w:trPr>
        <w:tc>
          <w:tcPr>
            <w:tcW w:w="1748" w:type="dxa"/>
          </w:tcPr>
          <w:p w14:paraId="654A69F8" w14:textId="1C3B642A" w:rsidR="00941F0F" w:rsidRDefault="005E01CF" w:rsidP="00941F0F">
            <w:pPr>
              <w:jc w:val="both"/>
            </w:pPr>
            <w:r>
              <w:t>2.2.10</w:t>
            </w:r>
            <w:r w:rsidR="00941F0F">
              <w:t xml:space="preserve">. </w:t>
            </w:r>
            <w:proofErr w:type="spellStart"/>
            <w:r w:rsidR="00941F0F">
              <w:t>Üldpikkus</w:t>
            </w:r>
            <w:proofErr w:type="spellEnd"/>
          </w:p>
        </w:tc>
        <w:tc>
          <w:tcPr>
            <w:tcW w:w="1272" w:type="dxa"/>
          </w:tcPr>
          <w:p w14:paraId="72D04D0C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3C28AC29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7F6182D2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5AE4C200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14F362D4" w14:textId="77777777" w:rsidR="00941F0F" w:rsidRDefault="00941F0F" w:rsidP="00941F0F">
            <w:pPr>
              <w:jc w:val="both"/>
            </w:pPr>
          </w:p>
        </w:tc>
        <w:tc>
          <w:tcPr>
            <w:tcW w:w="1273" w:type="dxa"/>
          </w:tcPr>
          <w:p w14:paraId="582316E9" w14:textId="77777777" w:rsidR="00941F0F" w:rsidRDefault="00941F0F" w:rsidP="00941F0F">
            <w:pPr>
              <w:jc w:val="both"/>
            </w:pPr>
          </w:p>
        </w:tc>
      </w:tr>
    </w:tbl>
    <w:p w14:paraId="1A417F5B" w14:textId="688CFED9" w:rsidR="00607A06" w:rsidRDefault="00607A06" w:rsidP="00D06EC5">
      <w:pPr>
        <w:jc w:val="both"/>
      </w:pPr>
    </w:p>
    <w:p w14:paraId="0419BF20" w14:textId="77777777" w:rsidR="00C94E76" w:rsidRDefault="00C94E76" w:rsidP="00D06EC5">
      <w:pPr>
        <w:jc w:val="both"/>
      </w:pPr>
    </w:p>
    <w:p w14:paraId="5DBF8406" w14:textId="0D0860B2" w:rsidR="002675B2" w:rsidRPr="00506007" w:rsidRDefault="005E01CF" w:rsidP="002675B2">
      <w:pPr>
        <w:tabs>
          <w:tab w:val="left" w:pos="915"/>
        </w:tabs>
      </w:pPr>
      <w:r>
        <w:t xml:space="preserve">2.3. </w:t>
      </w:r>
      <w:r w:rsidR="002675B2">
        <w:t>Universaalsuurused</w:t>
      </w:r>
      <w:r w:rsidR="00946184">
        <w:t xml:space="preserve"> - </w:t>
      </w:r>
      <w:r w:rsidR="00946184" w:rsidRPr="00946184">
        <w:rPr>
          <w:b/>
        </w:rPr>
        <w:t>PÜKSID</w:t>
      </w:r>
      <w:r w:rsidR="002675B2">
        <w:t xml:space="preserve"> (cm):</w:t>
      </w: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1600"/>
        <w:gridCol w:w="1301"/>
        <w:gridCol w:w="1303"/>
        <w:gridCol w:w="1303"/>
        <w:gridCol w:w="1303"/>
        <w:gridCol w:w="1303"/>
        <w:gridCol w:w="1303"/>
      </w:tblGrid>
      <w:tr w:rsidR="0011554D" w14:paraId="1C707748" w14:textId="77777777" w:rsidTr="0011554D">
        <w:trPr>
          <w:trHeight w:val="7"/>
        </w:trPr>
        <w:tc>
          <w:tcPr>
            <w:tcW w:w="1600" w:type="dxa"/>
          </w:tcPr>
          <w:p w14:paraId="1738BC57" w14:textId="77777777" w:rsidR="002675B2" w:rsidRPr="00421115" w:rsidRDefault="002675B2" w:rsidP="00946184">
            <w:pPr>
              <w:jc w:val="both"/>
              <w:rPr>
                <w:b/>
              </w:rPr>
            </w:pPr>
          </w:p>
        </w:tc>
        <w:tc>
          <w:tcPr>
            <w:tcW w:w="1301" w:type="dxa"/>
          </w:tcPr>
          <w:p w14:paraId="769E0721" w14:textId="77777777" w:rsidR="002675B2" w:rsidRPr="00421115" w:rsidRDefault="002675B2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303" w:type="dxa"/>
          </w:tcPr>
          <w:p w14:paraId="27847FAA" w14:textId="77777777" w:rsidR="002675B2" w:rsidRPr="00421115" w:rsidRDefault="002675B2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303" w:type="dxa"/>
          </w:tcPr>
          <w:p w14:paraId="21226E35" w14:textId="77777777" w:rsidR="002675B2" w:rsidRPr="00421115" w:rsidRDefault="002675B2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303" w:type="dxa"/>
          </w:tcPr>
          <w:p w14:paraId="40EAABBD" w14:textId="77777777" w:rsidR="002675B2" w:rsidRPr="00421115" w:rsidRDefault="002675B2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303" w:type="dxa"/>
          </w:tcPr>
          <w:p w14:paraId="05CB4C41" w14:textId="77777777" w:rsidR="002675B2" w:rsidRPr="00421115" w:rsidRDefault="002675B2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  <w:tc>
          <w:tcPr>
            <w:tcW w:w="1303" w:type="dxa"/>
          </w:tcPr>
          <w:p w14:paraId="6338FDE0" w14:textId="77777777" w:rsidR="002675B2" w:rsidRPr="00421115" w:rsidRDefault="002675B2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XXXL</w:t>
            </w:r>
          </w:p>
        </w:tc>
      </w:tr>
      <w:tr w:rsidR="0011554D" w14:paraId="6E3E102D" w14:textId="77777777" w:rsidTr="0011554D">
        <w:trPr>
          <w:trHeight w:val="7"/>
        </w:trPr>
        <w:tc>
          <w:tcPr>
            <w:tcW w:w="1600" w:type="dxa"/>
          </w:tcPr>
          <w:p w14:paraId="219CD721" w14:textId="10C11FCB" w:rsidR="002675B2" w:rsidRDefault="005E01CF" w:rsidP="00946184">
            <w:pPr>
              <w:jc w:val="both"/>
            </w:pPr>
            <w:r>
              <w:t>2.3.</w:t>
            </w:r>
            <w:r w:rsidR="0070628C">
              <w:t xml:space="preserve">1. </w:t>
            </w:r>
            <w:r w:rsidR="002675B2">
              <w:t>Rind</w:t>
            </w:r>
          </w:p>
        </w:tc>
        <w:tc>
          <w:tcPr>
            <w:tcW w:w="1301" w:type="dxa"/>
          </w:tcPr>
          <w:p w14:paraId="18F5DBE4" w14:textId="77777777" w:rsidR="002675B2" w:rsidRDefault="0070628C" w:rsidP="00946184">
            <w:pPr>
              <w:jc w:val="both"/>
            </w:pPr>
            <w:r>
              <w:t>98</w:t>
            </w:r>
          </w:p>
        </w:tc>
        <w:tc>
          <w:tcPr>
            <w:tcW w:w="1303" w:type="dxa"/>
          </w:tcPr>
          <w:p w14:paraId="2B017792" w14:textId="77777777" w:rsidR="002675B2" w:rsidRDefault="0070628C" w:rsidP="00946184">
            <w:pPr>
              <w:jc w:val="both"/>
            </w:pPr>
            <w:r>
              <w:t>102</w:t>
            </w:r>
          </w:p>
        </w:tc>
        <w:tc>
          <w:tcPr>
            <w:tcW w:w="1303" w:type="dxa"/>
          </w:tcPr>
          <w:p w14:paraId="7254E94A" w14:textId="77777777" w:rsidR="002675B2" w:rsidRDefault="0070628C" w:rsidP="00946184">
            <w:pPr>
              <w:jc w:val="both"/>
            </w:pPr>
            <w:r>
              <w:t>106</w:t>
            </w:r>
          </w:p>
        </w:tc>
        <w:tc>
          <w:tcPr>
            <w:tcW w:w="1303" w:type="dxa"/>
          </w:tcPr>
          <w:p w14:paraId="3E86A023" w14:textId="77777777" w:rsidR="002675B2" w:rsidRDefault="0070628C" w:rsidP="002675B2">
            <w:pPr>
              <w:jc w:val="both"/>
            </w:pPr>
            <w:r>
              <w:t>110</w:t>
            </w:r>
          </w:p>
        </w:tc>
        <w:tc>
          <w:tcPr>
            <w:tcW w:w="1303" w:type="dxa"/>
          </w:tcPr>
          <w:p w14:paraId="4DBA3A0D" w14:textId="77777777" w:rsidR="002675B2" w:rsidRDefault="002675B2" w:rsidP="0070628C">
            <w:pPr>
              <w:jc w:val="both"/>
            </w:pPr>
            <w:r>
              <w:t>114</w:t>
            </w:r>
          </w:p>
        </w:tc>
        <w:tc>
          <w:tcPr>
            <w:tcW w:w="1303" w:type="dxa"/>
          </w:tcPr>
          <w:p w14:paraId="7C51EEAB" w14:textId="77777777" w:rsidR="002675B2" w:rsidRDefault="002675B2" w:rsidP="0070628C">
            <w:pPr>
              <w:jc w:val="both"/>
            </w:pPr>
            <w:r>
              <w:t>118</w:t>
            </w:r>
          </w:p>
        </w:tc>
      </w:tr>
      <w:tr w:rsidR="0011554D" w14:paraId="6E2AA847" w14:textId="77777777" w:rsidTr="0011554D">
        <w:trPr>
          <w:trHeight w:val="7"/>
        </w:trPr>
        <w:tc>
          <w:tcPr>
            <w:tcW w:w="1600" w:type="dxa"/>
          </w:tcPr>
          <w:p w14:paraId="5DFF8A81" w14:textId="1AEE140B" w:rsidR="002675B2" w:rsidRDefault="005E01CF" w:rsidP="002675B2">
            <w:pPr>
              <w:jc w:val="both"/>
            </w:pPr>
            <w:r>
              <w:t>2.3.</w:t>
            </w:r>
            <w:r w:rsidR="0070628C">
              <w:t xml:space="preserve">2. </w:t>
            </w:r>
            <w:r w:rsidR="002675B2">
              <w:t>Puus</w:t>
            </w:r>
          </w:p>
        </w:tc>
        <w:tc>
          <w:tcPr>
            <w:tcW w:w="1301" w:type="dxa"/>
          </w:tcPr>
          <w:p w14:paraId="2F714FF4" w14:textId="77777777" w:rsidR="002675B2" w:rsidRDefault="002675B2" w:rsidP="002675B2">
            <w:pPr>
              <w:jc w:val="both"/>
            </w:pPr>
            <w:r>
              <w:t>118</w:t>
            </w:r>
          </w:p>
        </w:tc>
        <w:tc>
          <w:tcPr>
            <w:tcW w:w="1303" w:type="dxa"/>
          </w:tcPr>
          <w:p w14:paraId="29151C5C" w14:textId="77777777" w:rsidR="002675B2" w:rsidRDefault="002675B2" w:rsidP="002675B2">
            <w:pPr>
              <w:jc w:val="both"/>
            </w:pPr>
            <w:r>
              <w:t>122</w:t>
            </w:r>
          </w:p>
        </w:tc>
        <w:tc>
          <w:tcPr>
            <w:tcW w:w="1303" w:type="dxa"/>
          </w:tcPr>
          <w:p w14:paraId="29EDAB4C" w14:textId="77777777" w:rsidR="002675B2" w:rsidRDefault="002675B2" w:rsidP="002675B2">
            <w:pPr>
              <w:jc w:val="both"/>
            </w:pPr>
            <w:r>
              <w:t>126</w:t>
            </w:r>
          </w:p>
        </w:tc>
        <w:tc>
          <w:tcPr>
            <w:tcW w:w="1303" w:type="dxa"/>
          </w:tcPr>
          <w:p w14:paraId="1DD14D17" w14:textId="77777777" w:rsidR="002675B2" w:rsidRDefault="002675B2" w:rsidP="002675B2">
            <w:pPr>
              <w:jc w:val="both"/>
            </w:pPr>
            <w:r>
              <w:t>130</w:t>
            </w:r>
          </w:p>
        </w:tc>
        <w:tc>
          <w:tcPr>
            <w:tcW w:w="1303" w:type="dxa"/>
          </w:tcPr>
          <w:p w14:paraId="018733F7" w14:textId="77777777" w:rsidR="002675B2" w:rsidRDefault="002675B2" w:rsidP="002675B2">
            <w:pPr>
              <w:jc w:val="both"/>
            </w:pPr>
            <w:r>
              <w:t>134</w:t>
            </w:r>
          </w:p>
        </w:tc>
        <w:tc>
          <w:tcPr>
            <w:tcW w:w="1303" w:type="dxa"/>
          </w:tcPr>
          <w:p w14:paraId="3AE13E95" w14:textId="77777777" w:rsidR="002675B2" w:rsidRDefault="002675B2" w:rsidP="002675B2">
            <w:pPr>
              <w:jc w:val="both"/>
            </w:pPr>
            <w:r>
              <w:t>138</w:t>
            </w:r>
          </w:p>
        </w:tc>
      </w:tr>
      <w:tr w:rsidR="0011554D" w14:paraId="1F34873B" w14:textId="77777777" w:rsidTr="0011554D">
        <w:trPr>
          <w:trHeight w:val="22"/>
        </w:trPr>
        <w:tc>
          <w:tcPr>
            <w:tcW w:w="1600" w:type="dxa"/>
          </w:tcPr>
          <w:p w14:paraId="7586A267" w14:textId="039FCA11" w:rsidR="002675B2" w:rsidRDefault="005E01CF" w:rsidP="002675B2">
            <w:pPr>
              <w:jc w:val="both"/>
            </w:pPr>
            <w:r>
              <w:t>2.3.</w:t>
            </w:r>
            <w:r w:rsidR="0070628C">
              <w:t xml:space="preserve">3. </w:t>
            </w:r>
            <w:r w:rsidR="002675B2">
              <w:t>Sisesääre pikkus</w:t>
            </w:r>
          </w:p>
        </w:tc>
        <w:tc>
          <w:tcPr>
            <w:tcW w:w="1301" w:type="dxa"/>
          </w:tcPr>
          <w:p w14:paraId="491137F0" w14:textId="77777777" w:rsidR="002675B2" w:rsidRDefault="002675B2" w:rsidP="002675B2">
            <w:pPr>
              <w:jc w:val="both"/>
            </w:pPr>
            <w:r>
              <w:t>81</w:t>
            </w:r>
          </w:p>
        </w:tc>
        <w:tc>
          <w:tcPr>
            <w:tcW w:w="1303" w:type="dxa"/>
          </w:tcPr>
          <w:p w14:paraId="349BC908" w14:textId="77777777" w:rsidR="002675B2" w:rsidRDefault="002675B2" w:rsidP="002675B2">
            <w:pPr>
              <w:jc w:val="both"/>
            </w:pPr>
            <w:r>
              <w:t>82</w:t>
            </w:r>
          </w:p>
        </w:tc>
        <w:tc>
          <w:tcPr>
            <w:tcW w:w="1303" w:type="dxa"/>
          </w:tcPr>
          <w:p w14:paraId="577BFF63" w14:textId="77777777" w:rsidR="002675B2" w:rsidRDefault="002675B2" w:rsidP="002675B2">
            <w:pPr>
              <w:jc w:val="both"/>
            </w:pPr>
            <w:r>
              <w:t>83</w:t>
            </w:r>
          </w:p>
        </w:tc>
        <w:tc>
          <w:tcPr>
            <w:tcW w:w="1303" w:type="dxa"/>
          </w:tcPr>
          <w:p w14:paraId="4B015DBE" w14:textId="77777777" w:rsidR="002675B2" w:rsidRDefault="002675B2" w:rsidP="002675B2">
            <w:pPr>
              <w:jc w:val="both"/>
            </w:pPr>
            <w:r>
              <w:t>84</w:t>
            </w:r>
          </w:p>
        </w:tc>
        <w:tc>
          <w:tcPr>
            <w:tcW w:w="1303" w:type="dxa"/>
          </w:tcPr>
          <w:p w14:paraId="0E7627A1" w14:textId="77777777" w:rsidR="002675B2" w:rsidRDefault="002675B2" w:rsidP="002675B2">
            <w:pPr>
              <w:jc w:val="both"/>
            </w:pPr>
            <w:r>
              <w:t>85</w:t>
            </w:r>
          </w:p>
        </w:tc>
        <w:tc>
          <w:tcPr>
            <w:tcW w:w="1303" w:type="dxa"/>
          </w:tcPr>
          <w:p w14:paraId="65DB0AA7" w14:textId="77777777" w:rsidR="002675B2" w:rsidRDefault="002675B2" w:rsidP="002675B2">
            <w:pPr>
              <w:jc w:val="both"/>
            </w:pPr>
            <w:r>
              <w:t>86</w:t>
            </w:r>
          </w:p>
        </w:tc>
      </w:tr>
      <w:tr w:rsidR="0011554D" w14:paraId="7ED5B5D9" w14:textId="77777777" w:rsidTr="0011554D">
        <w:trPr>
          <w:trHeight w:val="22"/>
        </w:trPr>
        <w:tc>
          <w:tcPr>
            <w:tcW w:w="1600" w:type="dxa"/>
          </w:tcPr>
          <w:p w14:paraId="3D349EC0" w14:textId="4542A7F4" w:rsidR="002675B2" w:rsidRPr="002675B2" w:rsidRDefault="005E01CF" w:rsidP="0070628C">
            <w:pPr>
              <w:ind w:right="297"/>
              <w:jc w:val="both"/>
            </w:pPr>
            <w:r>
              <w:t>2.3.</w:t>
            </w:r>
            <w:r w:rsidR="0070628C">
              <w:t>4. Külje-</w:t>
            </w:r>
            <w:r w:rsidR="002675B2" w:rsidRPr="002675B2">
              <w:t xml:space="preserve"> pikkus</w:t>
            </w:r>
          </w:p>
        </w:tc>
        <w:tc>
          <w:tcPr>
            <w:tcW w:w="1301" w:type="dxa"/>
          </w:tcPr>
          <w:p w14:paraId="26BB0E0F" w14:textId="77777777" w:rsidR="002675B2" w:rsidRPr="002675B2" w:rsidRDefault="002675B2" w:rsidP="002675B2">
            <w:pPr>
              <w:jc w:val="both"/>
            </w:pPr>
            <w:r w:rsidRPr="002675B2">
              <w:t>128</w:t>
            </w:r>
          </w:p>
        </w:tc>
        <w:tc>
          <w:tcPr>
            <w:tcW w:w="1303" w:type="dxa"/>
          </w:tcPr>
          <w:p w14:paraId="711714E9" w14:textId="77777777" w:rsidR="002675B2" w:rsidRPr="002675B2" w:rsidRDefault="0070628C" w:rsidP="002675B2">
            <w:pPr>
              <w:jc w:val="both"/>
            </w:pPr>
            <w:r>
              <w:t>130</w:t>
            </w:r>
          </w:p>
        </w:tc>
        <w:tc>
          <w:tcPr>
            <w:tcW w:w="1303" w:type="dxa"/>
          </w:tcPr>
          <w:p w14:paraId="1D8A2914" w14:textId="77777777" w:rsidR="002675B2" w:rsidRPr="002675B2" w:rsidRDefault="0070628C" w:rsidP="002675B2">
            <w:pPr>
              <w:jc w:val="both"/>
            </w:pPr>
            <w:r>
              <w:t>132</w:t>
            </w:r>
          </w:p>
        </w:tc>
        <w:tc>
          <w:tcPr>
            <w:tcW w:w="1303" w:type="dxa"/>
          </w:tcPr>
          <w:p w14:paraId="5856B69C" w14:textId="77777777" w:rsidR="002675B2" w:rsidRPr="002675B2" w:rsidRDefault="0070628C" w:rsidP="002675B2">
            <w:pPr>
              <w:jc w:val="both"/>
            </w:pPr>
            <w:r>
              <w:t>134</w:t>
            </w:r>
          </w:p>
        </w:tc>
        <w:tc>
          <w:tcPr>
            <w:tcW w:w="1303" w:type="dxa"/>
          </w:tcPr>
          <w:p w14:paraId="11A8706B" w14:textId="77777777" w:rsidR="002675B2" w:rsidRPr="002675B2" w:rsidRDefault="0070628C" w:rsidP="002675B2">
            <w:pPr>
              <w:jc w:val="both"/>
            </w:pPr>
            <w:r>
              <w:t>136</w:t>
            </w:r>
          </w:p>
        </w:tc>
        <w:tc>
          <w:tcPr>
            <w:tcW w:w="1303" w:type="dxa"/>
          </w:tcPr>
          <w:p w14:paraId="05ED6203" w14:textId="77777777" w:rsidR="002675B2" w:rsidRPr="002675B2" w:rsidRDefault="0070628C" w:rsidP="002675B2">
            <w:pPr>
              <w:jc w:val="both"/>
            </w:pPr>
            <w:r>
              <w:t>138</w:t>
            </w:r>
          </w:p>
        </w:tc>
      </w:tr>
      <w:tr w:rsidR="0011554D" w14:paraId="70D8EAE1" w14:textId="77777777" w:rsidTr="0011554D">
        <w:trPr>
          <w:trHeight w:val="7"/>
        </w:trPr>
        <w:tc>
          <w:tcPr>
            <w:tcW w:w="1600" w:type="dxa"/>
          </w:tcPr>
          <w:p w14:paraId="67AE3ED7" w14:textId="77777777" w:rsidR="002675B2" w:rsidRPr="00421115" w:rsidRDefault="002675B2" w:rsidP="002675B2">
            <w:pPr>
              <w:jc w:val="both"/>
              <w:rPr>
                <w:b/>
              </w:rPr>
            </w:pPr>
            <w:r>
              <w:rPr>
                <w:b/>
              </w:rPr>
              <w:t>Pakkuja</w:t>
            </w:r>
            <w:r w:rsidRPr="00421115">
              <w:rPr>
                <w:b/>
              </w:rPr>
              <w:t>:</w:t>
            </w:r>
          </w:p>
        </w:tc>
        <w:tc>
          <w:tcPr>
            <w:tcW w:w="1301" w:type="dxa"/>
          </w:tcPr>
          <w:p w14:paraId="22ADA56F" w14:textId="77777777" w:rsidR="002675B2" w:rsidRPr="00421115" w:rsidRDefault="002675B2" w:rsidP="002675B2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303" w:type="dxa"/>
          </w:tcPr>
          <w:p w14:paraId="7AB0594E" w14:textId="77777777" w:rsidR="002675B2" w:rsidRPr="00421115" w:rsidRDefault="002675B2" w:rsidP="002675B2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303" w:type="dxa"/>
          </w:tcPr>
          <w:p w14:paraId="5A5EF833" w14:textId="77777777" w:rsidR="002675B2" w:rsidRPr="00421115" w:rsidRDefault="002675B2" w:rsidP="002675B2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303" w:type="dxa"/>
          </w:tcPr>
          <w:p w14:paraId="0864A7E7" w14:textId="77777777" w:rsidR="002675B2" w:rsidRPr="00421115" w:rsidRDefault="002675B2" w:rsidP="002675B2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303" w:type="dxa"/>
          </w:tcPr>
          <w:p w14:paraId="188A0790" w14:textId="77777777" w:rsidR="002675B2" w:rsidRPr="00421115" w:rsidRDefault="002675B2" w:rsidP="002675B2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  <w:tc>
          <w:tcPr>
            <w:tcW w:w="1303" w:type="dxa"/>
          </w:tcPr>
          <w:p w14:paraId="0250CD19" w14:textId="77777777" w:rsidR="002675B2" w:rsidRPr="00421115" w:rsidRDefault="002675B2" w:rsidP="002675B2">
            <w:pPr>
              <w:jc w:val="both"/>
              <w:rPr>
                <w:b/>
              </w:rPr>
            </w:pPr>
            <w:r w:rsidRPr="00421115">
              <w:rPr>
                <w:b/>
              </w:rPr>
              <w:t>XXXL</w:t>
            </w:r>
          </w:p>
        </w:tc>
      </w:tr>
      <w:tr w:rsidR="0011554D" w14:paraId="618FCC77" w14:textId="77777777" w:rsidTr="0011554D">
        <w:trPr>
          <w:trHeight w:val="7"/>
        </w:trPr>
        <w:tc>
          <w:tcPr>
            <w:tcW w:w="1600" w:type="dxa"/>
          </w:tcPr>
          <w:p w14:paraId="4CB7BFC9" w14:textId="0B5499E1" w:rsidR="002675B2" w:rsidRDefault="005E01CF" w:rsidP="002675B2">
            <w:pPr>
              <w:jc w:val="both"/>
            </w:pPr>
            <w:r>
              <w:lastRenderedPageBreak/>
              <w:t xml:space="preserve">2.3.5. </w:t>
            </w:r>
            <w:r w:rsidR="002675B2">
              <w:t>Rind</w:t>
            </w:r>
          </w:p>
        </w:tc>
        <w:tc>
          <w:tcPr>
            <w:tcW w:w="1301" w:type="dxa"/>
          </w:tcPr>
          <w:p w14:paraId="40457123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431233DE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2C5C918F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7648E07B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64D8BE1A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6A01C92E" w14:textId="77777777" w:rsidR="002675B2" w:rsidRDefault="002675B2" w:rsidP="002675B2">
            <w:pPr>
              <w:jc w:val="both"/>
            </w:pPr>
          </w:p>
        </w:tc>
      </w:tr>
      <w:tr w:rsidR="0011554D" w14:paraId="7F486168" w14:textId="77777777" w:rsidTr="0011554D">
        <w:trPr>
          <w:trHeight w:val="7"/>
        </w:trPr>
        <w:tc>
          <w:tcPr>
            <w:tcW w:w="1600" w:type="dxa"/>
          </w:tcPr>
          <w:p w14:paraId="64A3DA81" w14:textId="5333F541" w:rsidR="002675B2" w:rsidRDefault="005E01CF" w:rsidP="002675B2">
            <w:pPr>
              <w:jc w:val="both"/>
            </w:pPr>
            <w:r>
              <w:t xml:space="preserve">2.3.6. </w:t>
            </w:r>
            <w:r w:rsidR="0070628C">
              <w:t>Puus</w:t>
            </w:r>
          </w:p>
        </w:tc>
        <w:tc>
          <w:tcPr>
            <w:tcW w:w="1301" w:type="dxa"/>
          </w:tcPr>
          <w:p w14:paraId="7D026891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60727D7B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2344CCCC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21718447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1AEC6D4A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7B296D05" w14:textId="77777777" w:rsidR="002675B2" w:rsidRDefault="002675B2" w:rsidP="002675B2">
            <w:pPr>
              <w:jc w:val="both"/>
            </w:pPr>
          </w:p>
        </w:tc>
      </w:tr>
      <w:tr w:rsidR="0011554D" w14:paraId="0F6E9DBF" w14:textId="77777777" w:rsidTr="0011554D">
        <w:trPr>
          <w:trHeight w:val="22"/>
        </w:trPr>
        <w:tc>
          <w:tcPr>
            <w:tcW w:w="1600" w:type="dxa"/>
          </w:tcPr>
          <w:p w14:paraId="16CDD815" w14:textId="1FA32465" w:rsidR="002675B2" w:rsidRDefault="005E01CF" w:rsidP="002675B2">
            <w:pPr>
              <w:jc w:val="both"/>
            </w:pPr>
            <w:r>
              <w:t xml:space="preserve">2.3.7. </w:t>
            </w:r>
            <w:r w:rsidR="0070628C">
              <w:t>Sisesääre pikkus</w:t>
            </w:r>
          </w:p>
        </w:tc>
        <w:tc>
          <w:tcPr>
            <w:tcW w:w="1301" w:type="dxa"/>
          </w:tcPr>
          <w:p w14:paraId="71E7567F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52EE412B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1946F25A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51CC3778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2278C918" w14:textId="77777777" w:rsidR="002675B2" w:rsidRDefault="002675B2" w:rsidP="002675B2">
            <w:pPr>
              <w:jc w:val="both"/>
            </w:pPr>
          </w:p>
        </w:tc>
        <w:tc>
          <w:tcPr>
            <w:tcW w:w="1303" w:type="dxa"/>
          </w:tcPr>
          <w:p w14:paraId="0EC750AC" w14:textId="77777777" w:rsidR="002675B2" w:rsidRDefault="002675B2" w:rsidP="002675B2">
            <w:pPr>
              <w:jc w:val="both"/>
            </w:pPr>
          </w:p>
        </w:tc>
      </w:tr>
      <w:tr w:rsidR="0011554D" w14:paraId="474A12C3" w14:textId="77777777" w:rsidTr="0011554D">
        <w:trPr>
          <w:trHeight w:val="14"/>
        </w:trPr>
        <w:tc>
          <w:tcPr>
            <w:tcW w:w="1600" w:type="dxa"/>
          </w:tcPr>
          <w:p w14:paraId="21A651E6" w14:textId="77AE2A0F" w:rsidR="0070628C" w:rsidRDefault="005E01CF" w:rsidP="002675B2">
            <w:pPr>
              <w:jc w:val="both"/>
            </w:pPr>
            <w:r>
              <w:t xml:space="preserve">2.3.8. </w:t>
            </w:r>
            <w:r w:rsidR="0070628C">
              <w:t>Küljepikkus</w:t>
            </w:r>
          </w:p>
        </w:tc>
        <w:tc>
          <w:tcPr>
            <w:tcW w:w="1301" w:type="dxa"/>
          </w:tcPr>
          <w:p w14:paraId="04A0B029" w14:textId="77777777" w:rsidR="0070628C" w:rsidRDefault="0070628C" w:rsidP="002675B2">
            <w:pPr>
              <w:jc w:val="both"/>
            </w:pPr>
          </w:p>
        </w:tc>
        <w:tc>
          <w:tcPr>
            <w:tcW w:w="1303" w:type="dxa"/>
          </w:tcPr>
          <w:p w14:paraId="2392D2F0" w14:textId="77777777" w:rsidR="0070628C" w:rsidRDefault="0070628C" w:rsidP="002675B2">
            <w:pPr>
              <w:jc w:val="both"/>
            </w:pPr>
          </w:p>
        </w:tc>
        <w:tc>
          <w:tcPr>
            <w:tcW w:w="1303" w:type="dxa"/>
          </w:tcPr>
          <w:p w14:paraId="52B303F3" w14:textId="77777777" w:rsidR="0070628C" w:rsidRDefault="0070628C" w:rsidP="002675B2">
            <w:pPr>
              <w:jc w:val="both"/>
            </w:pPr>
          </w:p>
        </w:tc>
        <w:tc>
          <w:tcPr>
            <w:tcW w:w="1303" w:type="dxa"/>
          </w:tcPr>
          <w:p w14:paraId="38AB550C" w14:textId="77777777" w:rsidR="0070628C" w:rsidRDefault="0070628C" w:rsidP="002675B2">
            <w:pPr>
              <w:jc w:val="both"/>
            </w:pPr>
          </w:p>
        </w:tc>
        <w:tc>
          <w:tcPr>
            <w:tcW w:w="1303" w:type="dxa"/>
          </w:tcPr>
          <w:p w14:paraId="1FEA8A0C" w14:textId="77777777" w:rsidR="0070628C" w:rsidRDefault="0070628C" w:rsidP="002675B2">
            <w:pPr>
              <w:jc w:val="both"/>
            </w:pPr>
          </w:p>
        </w:tc>
        <w:tc>
          <w:tcPr>
            <w:tcW w:w="1303" w:type="dxa"/>
          </w:tcPr>
          <w:p w14:paraId="03BEBC4A" w14:textId="77777777" w:rsidR="0070628C" w:rsidRDefault="0070628C" w:rsidP="002675B2">
            <w:pPr>
              <w:jc w:val="both"/>
            </w:pPr>
          </w:p>
        </w:tc>
      </w:tr>
    </w:tbl>
    <w:p w14:paraId="7FBE9F4C" w14:textId="6AC5DE80" w:rsidR="002675B2" w:rsidRDefault="002675B2" w:rsidP="00D06EC5">
      <w:pPr>
        <w:jc w:val="both"/>
      </w:pPr>
    </w:p>
    <w:p w14:paraId="43F5D753" w14:textId="77777777" w:rsidR="00C94E76" w:rsidRDefault="00C94E76" w:rsidP="00D06EC5">
      <w:pPr>
        <w:jc w:val="both"/>
      </w:pPr>
    </w:p>
    <w:p w14:paraId="4EF22C5B" w14:textId="4931FDF4" w:rsidR="00421115" w:rsidRPr="00506007" w:rsidRDefault="005E01CF" w:rsidP="00421115">
      <w:pPr>
        <w:tabs>
          <w:tab w:val="left" w:pos="915"/>
        </w:tabs>
      </w:pPr>
      <w:r>
        <w:t xml:space="preserve">2.4. </w:t>
      </w:r>
      <w:r w:rsidR="00946184">
        <w:t xml:space="preserve">Naiste suurused – </w:t>
      </w:r>
      <w:r w:rsidR="00946184" w:rsidRPr="00946184">
        <w:rPr>
          <w:b/>
        </w:rPr>
        <w:t>JOPE</w:t>
      </w:r>
      <w:r w:rsidR="00946184">
        <w:t xml:space="preserve"> (cm)</w:t>
      </w:r>
      <w:r w:rsidR="00421115">
        <w:t>: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2037"/>
        <w:gridCol w:w="1483"/>
        <w:gridCol w:w="1484"/>
        <w:gridCol w:w="1484"/>
        <w:gridCol w:w="1484"/>
        <w:gridCol w:w="1484"/>
      </w:tblGrid>
      <w:tr w:rsidR="00421115" w14:paraId="76B09935" w14:textId="77777777" w:rsidTr="0011554D">
        <w:trPr>
          <w:trHeight w:val="269"/>
        </w:trPr>
        <w:tc>
          <w:tcPr>
            <w:tcW w:w="2037" w:type="dxa"/>
          </w:tcPr>
          <w:p w14:paraId="3B9C81BD" w14:textId="77777777" w:rsidR="00421115" w:rsidRPr="00421115" w:rsidRDefault="00421115" w:rsidP="00946184">
            <w:pPr>
              <w:jc w:val="both"/>
              <w:rPr>
                <w:b/>
              </w:rPr>
            </w:pPr>
          </w:p>
        </w:tc>
        <w:tc>
          <w:tcPr>
            <w:tcW w:w="1483" w:type="dxa"/>
          </w:tcPr>
          <w:p w14:paraId="7E2A11F6" w14:textId="77777777" w:rsidR="00421115" w:rsidRPr="00421115" w:rsidRDefault="00421115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484" w:type="dxa"/>
          </w:tcPr>
          <w:p w14:paraId="2F00168F" w14:textId="77777777" w:rsidR="00421115" w:rsidRPr="00421115" w:rsidRDefault="00421115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484" w:type="dxa"/>
          </w:tcPr>
          <w:p w14:paraId="316E4018" w14:textId="77777777" w:rsidR="00421115" w:rsidRPr="00421115" w:rsidRDefault="00421115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484" w:type="dxa"/>
          </w:tcPr>
          <w:p w14:paraId="6D9DB1E2" w14:textId="77777777" w:rsidR="00421115" w:rsidRPr="00421115" w:rsidRDefault="00421115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484" w:type="dxa"/>
          </w:tcPr>
          <w:p w14:paraId="55BE0AC9" w14:textId="77777777" w:rsidR="00421115" w:rsidRPr="00421115" w:rsidRDefault="00421115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</w:tr>
      <w:tr w:rsidR="00421115" w14:paraId="5381A062" w14:textId="77777777" w:rsidTr="0011554D">
        <w:trPr>
          <w:trHeight w:val="559"/>
        </w:trPr>
        <w:tc>
          <w:tcPr>
            <w:tcW w:w="2037" w:type="dxa"/>
          </w:tcPr>
          <w:p w14:paraId="6FF27E70" w14:textId="27AF2829" w:rsidR="00421115" w:rsidRDefault="005E01CF" w:rsidP="00941F0F">
            <w:pPr>
              <w:jc w:val="both"/>
            </w:pPr>
            <w:r>
              <w:t>2.4.</w:t>
            </w:r>
            <w:r w:rsidR="00941F0F">
              <w:t>1. Varrukas</w:t>
            </w:r>
          </w:p>
        </w:tc>
        <w:tc>
          <w:tcPr>
            <w:tcW w:w="1483" w:type="dxa"/>
          </w:tcPr>
          <w:p w14:paraId="44E97603" w14:textId="77777777" w:rsidR="00421115" w:rsidRDefault="00941F0F" w:rsidP="00946184">
            <w:pPr>
              <w:jc w:val="both"/>
            </w:pPr>
            <w:r>
              <w:t>66</w:t>
            </w:r>
          </w:p>
        </w:tc>
        <w:tc>
          <w:tcPr>
            <w:tcW w:w="1484" w:type="dxa"/>
          </w:tcPr>
          <w:p w14:paraId="4B613D83" w14:textId="77777777" w:rsidR="00421115" w:rsidRDefault="00941F0F" w:rsidP="00946184">
            <w:pPr>
              <w:jc w:val="both"/>
            </w:pPr>
            <w:r>
              <w:t>67</w:t>
            </w:r>
          </w:p>
        </w:tc>
        <w:tc>
          <w:tcPr>
            <w:tcW w:w="1484" w:type="dxa"/>
          </w:tcPr>
          <w:p w14:paraId="6C819E0F" w14:textId="77777777" w:rsidR="00421115" w:rsidRDefault="00941F0F" w:rsidP="00946184">
            <w:pPr>
              <w:jc w:val="both"/>
            </w:pPr>
            <w:r>
              <w:t>69</w:t>
            </w:r>
          </w:p>
        </w:tc>
        <w:tc>
          <w:tcPr>
            <w:tcW w:w="1484" w:type="dxa"/>
          </w:tcPr>
          <w:p w14:paraId="43998CA0" w14:textId="77777777" w:rsidR="00421115" w:rsidRDefault="00941F0F" w:rsidP="00946184">
            <w:pPr>
              <w:jc w:val="both"/>
            </w:pPr>
            <w:r>
              <w:t>70</w:t>
            </w:r>
          </w:p>
        </w:tc>
        <w:tc>
          <w:tcPr>
            <w:tcW w:w="1484" w:type="dxa"/>
          </w:tcPr>
          <w:p w14:paraId="74B4B49B" w14:textId="77777777" w:rsidR="00421115" w:rsidRDefault="00941F0F" w:rsidP="00946184">
            <w:pPr>
              <w:jc w:val="both"/>
            </w:pPr>
            <w:r>
              <w:t>72</w:t>
            </w:r>
          </w:p>
        </w:tc>
      </w:tr>
      <w:tr w:rsidR="00421115" w14:paraId="44875E2D" w14:textId="77777777" w:rsidTr="0011554D">
        <w:trPr>
          <w:trHeight w:val="289"/>
        </w:trPr>
        <w:tc>
          <w:tcPr>
            <w:tcW w:w="2037" w:type="dxa"/>
          </w:tcPr>
          <w:p w14:paraId="2EF2B608" w14:textId="130E6270" w:rsidR="00421115" w:rsidRDefault="005E01CF" w:rsidP="00946184">
            <w:pPr>
              <w:jc w:val="both"/>
            </w:pPr>
            <w:r>
              <w:t>2.4.</w:t>
            </w:r>
            <w:r w:rsidR="00941F0F">
              <w:t>2. Õlg</w:t>
            </w:r>
          </w:p>
        </w:tc>
        <w:tc>
          <w:tcPr>
            <w:tcW w:w="1483" w:type="dxa"/>
          </w:tcPr>
          <w:p w14:paraId="303E0FFF" w14:textId="77777777" w:rsidR="00421115" w:rsidRDefault="00941F0F" w:rsidP="00946184">
            <w:pPr>
              <w:jc w:val="both"/>
            </w:pPr>
            <w:r>
              <w:t>43</w:t>
            </w:r>
          </w:p>
        </w:tc>
        <w:tc>
          <w:tcPr>
            <w:tcW w:w="1484" w:type="dxa"/>
          </w:tcPr>
          <w:p w14:paraId="57F8813A" w14:textId="77777777" w:rsidR="00421115" w:rsidRDefault="00941F0F" w:rsidP="00946184">
            <w:pPr>
              <w:jc w:val="both"/>
            </w:pPr>
            <w:r>
              <w:t>45</w:t>
            </w:r>
          </w:p>
        </w:tc>
        <w:tc>
          <w:tcPr>
            <w:tcW w:w="1484" w:type="dxa"/>
          </w:tcPr>
          <w:p w14:paraId="738274DE" w14:textId="77777777" w:rsidR="00421115" w:rsidRDefault="00941F0F" w:rsidP="00946184">
            <w:pPr>
              <w:jc w:val="both"/>
            </w:pPr>
            <w:r>
              <w:t>47</w:t>
            </w:r>
          </w:p>
        </w:tc>
        <w:tc>
          <w:tcPr>
            <w:tcW w:w="1484" w:type="dxa"/>
          </w:tcPr>
          <w:p w14:paraId="6ECA70F1" w14:textId="77777777" w:rsidR="00421115" w:rsidRDefault="00941F0F" w:rsidP="00946184">
            <w:pPr>
              <w:jc w:val="both"/>
            </w:pPr>
            <w:r>
              <w:t>49</w:t>
            </w:r>
          </w:p>
        </w:tc>
        <w:tc>
          <w:tcPr>
            <w:tcW w:w="1484" w:type="dxa"/>
          </w:tcPr>
          <w:p w14:paraId="675BB6F9" w14:textId="77777777" w:rsidR="00421115" w:rsidRDefault="00941F0F" w:rsidP="00946184">
            <w:pPr>
              <w:jc w:val="both"/>
            </w:pPr>
            <w:r>
              <w:t>51</w:t>
            </w:r>
          </w:p>
        </w:tc>
      </w:tr>
      <w:tr w:rsidR="00941F0F" w14:paraId="2839CD30" w14:textId="77777777" w:rsidTr="0011554D">
        <w:trPr>
          <w:trHeight w:val="269"/>
        </w:trPr>
        <w:tc>
          <w:tcPr>
            <w:tcW w:w="2037" w:type="dxa"/>
          </w:tcPr>
          <w:p w14:paraId="1834B785" w14:textId="3494A147" w:rsidR="00941F0F" w:rsidRDefault="005E01CF" w:rsidP="00941F0F">
            <w:pPr>
              <w:jc w:val="both"/>
            </w:pPr>
            <w:r>
              <w:t>2.4.</w:t>
            </w:r>
            <w:r w:rsidR="00941F0F">
              <w:t>3. Rind</w:t>
            </w:r>
          </w:p>
        </w:tc>
        <w:tc>
          <w:tcPr>
            <w:tcW w:w="1483" w:type="dxa"/>
          </w:tcPr>
          <w:p w14:paraId="3971349F" w14:textId="77777777" w:rsidR="00941F0F" w:rsidRDefault="00941F0F" w:rsidP="00941F0F">
            <w:pPr>
              <w:jc w:val="both"/>
            </w:pPr>
            <w:r>
              <w:t>108</w:t>
            </w:r>
          </w:p>
        </w:tc>
        <w:tc>
          <w:tcPr>
            <w:tcW w:w="1484" w:type="dxa"/>
          </w:tcPr>
          <w:p w14:paraId="46FC804B" w14:textId="77777777" w:rsidR="00941F0F" w:rsidRDefault="00941F0F" w:rsidP="00941F0F">
            <w:pPr>
              <w:jc w:val="both"/>
            </w:pPr>
            <w:r>
              <w:t>114</w:t>
            </w:r>
          </w:p>
        </w:tc>
        <w:tc>
          <w:tcPr>
            <w:tcW w:w="1484" w:type="dxa"/>
          </w:tcPr>
          <w:p w14:paraId="5FD2907D" w14:textId="77777777" w:rsidR="00941F0F" w:rsidRDefault="00941F0F" w:rsidP="00941F0F">
            <w:pPr>
              <w:jc w:val="both"/>
            </w:pPr>
            <w:r>
              <w:t>120</w:t>
            </w:r>
          </w:p>
        </w:tc>
        <w:tc>
          <w:tcPr>
            <w:tcW w:w="1484" w:type="dxa"/>
          </w:tcPr>
          <w:p w14:paraId="2BFE040C" w14:textId="77777777" w:rsidR="00941F0F" w:rsidRDefault="00941F0F" w:rsidP="00941F0F">
            <w:pPr>
              <w:jc w:val="both"/>
            </w:pPr>
            <w:r>
              <w:t>126</w:t>
            </w:r>
          </w:p>
        </w:tc>
        <w:tc>
          <w:tcPr>
            <w:tcW w:w="1484" w:type="dxa"/>
          </w:tcPr>
          <w:p w14:paraId="4AEE04C5" w14:textId="77777777" w:rsidR="00941F0F" w:rsidRDefault="00941F0F" w:rsidP="00941F0F">
            <w:pPr>
              <w:jc w:val="both"/>
            </w:pPr>
            <w:r>
              <w:t>132</w:t>
            </w:r>
          </w:p>
        </w:tc>
      </w:tr>
      <w:tr w:rsidR="00941F0F" w14:paraId="04D96C32" w14:textId="77777777" w:rsidTr="0011554D">
        <w:trPr>
          <w:trHeight w:val="269"/>
        </w:trPr>
        <w:tc>
          <w:tcPr>
            <w:tcW w:w="2037" w:type="dxa"/>
          </w:tcPr>
          <w:p w14:paraId="4C817930" w14:textId="50D03263" w:rsidR="00941F0F" w:rsidRDefault="005E01CF" w:rsidP="00941F0F">
            <w:pPr>
              <w:jc w:val="both"/>
            </w:pPr>
            <w:r>
              <w:t>2.4.</w:t>
            </w:r>
            <w:r w:rsidR="00941F0F">
              <w:t>4. Vöö</w:t>
            </w:r>
          </w:p>
        </w:tc>
        <w:tc>
          <w:tcPr>
            <w:tcW w:w="1483" w:type="dxa"/>
          </w:tcPr>
          <w:p w14:paraId="1E12FC9C" w14:textId="77777777" w:rsidR="00941F0F" w:rsidRDefault="00941F0F" w:rsidP="00941F0F">
            <w:pPr>
              <w:jc w:val="both"/>
            </w:pPr>
            <w:r>
              <w:t>102</w:t>
            </w:r>
          </w:p>
        </w:tc>
        <w:tc>
          <w:tcPr>
            <w:tcW w:w="1484" w:type="dxa"/>
          </w:tcPr>
          <w:p w14:paraId="59719BCD" w14:textId="77777777" w:rsidR="00941F0F" w:rsidRDefault="00941F0F" w:rsidP="00941F0F">
            <w:pPr>
              <w:jc w:val="both"/>
            </w:pPr>
            <w:r>
              <w:t>108</w:t>
            </w:r>
          </w:p>
        </w:tc>
        <w:tc>
          <w:tcPr>
            <w:tcW w:w="1484" w:type="dxa"/>
          </w:tcPr>
          <w:p w14:paraId="7672EAF9" w14:textId="77777777" w:rsidR="00941F0F" w:rsidRDefault="00941F0F" w:rsidP="00941F0F">
            <w:pPr>
              <w:jc w:val="both"/>
            </w:pPr>
            <w:r>
              <w:t>114</w:t>
            </w:r>
          </w:p>
        </w:tc>
        <w:tc>
          <w:tcPr>
            <w:tcW w:w="1484" w:type="dxa"/>
          </w:tcPr>
          <w:p w14:paraId="31AD5B0D" w14:textId="77777777" w:rsidR="00941F0F" w:rsidRDefault="00941F0F" w:rsidP="00941F0F">
            <w:pPr>
              <w:jc w:val="both"/>
            </w:pPr>
            <w:r>
              <w:t>120</w:t>
            </w:r>
          </w:p>
        </w:tc>
        <w:tc>
          <w:tcPr>
            <w:tcW w:w="1484" w:type="dxa"/>
          </w:tcPr>
          <w:p w14:paraId="628AE0A8" w14:textId="77777777" w:rsidR="00941F0F" w:rsidRDefault="00941F0F" w:rsidP="00941F0F">
            <w:pPr>
              <w:jc w:val="both"/>
            </w:pPr>
            <w:r>
              <w:t>126</w:t>
            </w:r>
          </w:p>
        </w:tc>
      </w:tr>
      <w:tr w:rsidR="00941F0F" w14:paraId="2AEA3806" w14:textId="77777777" w:rsidTr="0011554D">
        <w:trPr>
          <w:trHeight w:val="559"/>
        </w:trPr>
        <w:tc>
          <w:tcPr>
            <w:tcW w:w="2037" w:type="dxa"/>
          </w:tcPr>
          <w:p w14:paraId="24186181" w14:textId="694C4994" w:rsidR="00941F0F" w:rsidRDefault="005E01CF" w:rsidP="00941F0F">
            <w:pPr>
              <w:jc w:val="both"/>
            </w:pPr>
            <w:r>
              <w:t>2.4.</w:t>
            </w:r>
            <w:r w:rsidR="00941F0F">
              <w:t xml:space="preserve">5. </w:t>
            </w:r>
            <w:proofErr w:type="spellStart"/>
            <w:r w:rsidR="00941F0F">
              <w:t>Üldpikkus</w:t>
            </w:r>
            <w:proofErr w:type="spellEnd"/>
          </w:p>
        </w:tc>
        <w:tc>
          <w:tcPr>
            <w:tcW w:w="1483" w:type="dxa"/>
          </w:tcPr>
          <w:p w14:paraId="56615333" w14:textId="77777777" w:rsidR="00941F0F" w:rsidRDefault="00941F0F" w:rsidP="00941F0F">
            <w:pPr>
              <w:jc w:val="both"/>
            </w:pPr>
            <w:r>
              <w:t>73</w:t>
            </w:r>
          </w:p>
        </w:tc>
        <w:tc>
          <w:tcPr>
            <w:tcW w:w="1484" w:type="dxa"/>
          </w:tcPr>
          <w:p w14:paraId="6EC1B459" w14:textId="77777777" w:rsidR="00941F0F" w:rsidRDefault="00941F0F" w:rsidP="00941F0F">
            <w:pPr>
              <w:jc w:val="both"/>
            </w:pPr>
            <w:r>
              <w:t>75</w:t>
            </w:r>
          </w:p>
        </w:tc>
        <w:tc>
          <w:tcPr>
            <w:tcW w:w="1484" w:type="dxa"/>
          </w:tcPr>
          <w:p w14:paraId="1830BEF5" w14:textId="77777777" w:rsidR="00941F0F" w:rsidRDefault="00941F0F" w:rsidP="00941F0F">
            <w:pPr>
              <w:jc w:val="both"/>
            </w:pPr>
            <w:r>
              <w:t>77</w:t>
            </w:r>
          </w:p>
        </w:tc>
        <w:tc>
          <w:tcPr>
            <w:tcW w:w="1484" w:type="dxa"/>
          </w:tcPr>
          <w:p w14:paraId="211A83F7" w14:textId="77777777" w:rsidR="00941F0F" w:rsidRDefault="00941F0F" w:rsidP="00941F0F">
            <w:pPr>
              <w:jc w:val="both"/>
            </w:pPr>
            <w:r>
              <w:t>79</w:t>
            </w:r>
          </w:p>
        </w:tc>
        <w:tc>
          <w:tcPr>
            <w:tcW w:w="1484" w:type="dxa"/>
          </w:tcPr>
          <w:p w14:paraId="11454EBC" w14:textId="77777777" w:rsidR="00941F0F" w:rsidRDefault="00941F0F" w:rsidP="00941F0F">
            <w:pPr>
              <w:jc w:val="both"/>
            </w:pPr>
            <w:r>
              <w:t>81</w:t>
            </w:r>
          </w:p>
        </w:tc>
      </w:tr>
      <w:tr w:rsidR="00941F0F" w14:paraId="1135CBB7" w14:textId="77777777" w:rsidTr="0011554D">
        <w:trPr>
          <w:trHeight w:val="289"/>
        </w:trPr>
        <w:tc>
          <w:tcPr>
            <w:tcW w:w="2037" w:type="dxa"/>
          </w:tcPr>
          <w:p w14:paraId="7673FAB8" w14:textId="77777777" w:rsidR="00941F0F" w:rsidRPr="00421115" w:rsidRDefault="00941F0F" w:rsidP="00941F0F">
            <w:pPr>
              <w:jc w:val="both"/>
              <w:rPr>
                <w:b/>
              </w:rPr>
            </w:pPr>
            <w:r>
              <w:rPr>
                <w:b/>
              </w:rPr>
              <w:t>Pakkuja</w:t>
            </w:r>
            <w:r w:rsidRPr="00421115">
              <w:rPr>
                <w:b/>
              </w:rPr>
              <w:t>:</w:t>
            </w:r>
          </w:p>
        </w:tc>
        <w:tc>
          <w:tcPr>
            <w:tcW w:w="1483" w:type="dxa"/>
          </w:tcPr>
          <w:p w14:paraId="5A665C0E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484" w:type="dxa"/>
          </w:tcPr>
          <w:p w14:paraId="23E65EA1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484" w:type="dxa"/>
          </w:tcPr>
          <w:p w14:paraId="57C8FC49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484" w:type="dxa"/>
          </w:tcPr>
          <w:p w14:paraId="54836664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484" w:type="dxa"/>
          </w:tcPr>
          <w:p w14:paraId="4FFBFD6B" w14:textId="77777777" w:rsidR="00941F0F" w:rsidRPr="00421115" w:rsidRDefault="00941F0F" w:rsidP="00941F0F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</w:tr>
      <w:tr w:rsidR="00941F0F" w14:paraId="5E370D69" w14:textId="77777777" w:rsidTr="0011554D">
        <w:trPr>
          <w:trHeight w:val="559"/>
        </w:trPr>
        <w:tc>
          <w:tcPr>
            <w:tcW w:w="2037" w:type="dxa"/>
          </w:tcPr>
          <w:p w14:paraId="57D4D6CA" w14:textId="521BB970" w:rsidR="00941F0F" w:rsidRDefault="005E01CF" w:rsidP="00941F0F">
            <w:pPr>
              <w:jc w:val="both"/>
            </w:pPr>
            <w:r>
              <w:t>2.4.6</w:t>
            </w:r>
            <w:r w:rsidR="00941F0F">
              <w:t>. Varrukas</w:t>
            </w:r>
          </w:p>
        </w:tc>
        <w:tc>
          <w:tcPr>
            <w:tcW w:w="1483" w:type="dxa"/>
          </w:tcPr>
          <w:p w14:paraId="1B40DCC6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22626628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33F5D849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7977347E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6D25CD04" w14:textId="77777777" w:rsidR="00941F0F" w:rsidRDefault="00941F0F" w:rsidP="00941F0F">
            <w:pPr>
              <w:jc w:val="both"/>
            </w:pPr>
          </w:p>
        </w:tc>
      </w:tr>
      <w:tr w:rsidR="00941F0F" w14:paraId="388557EE" w14:textId="77777777" w:rsidTr="0011554D">
        <w:trPr>
          <w:trHeight w:val="269"/>
        </w:trPr>
        <w:tc>
          <w:tcPr>
            <w:tcW w:w="2037" w:type="dxa"/>
          </w:tcPr>
          <w:p w14:paraId="010A51D6" w14:textId="38483232" w:rsidR="00941F0F" w:rsidRDefault="00941F0F" w:rsidP="00941F0F">
            <w:pPr>
              <w:jc w:val="both"/>
            </w:pPr>
            <w:r>
              <w:t>2.</w:t>
            </w:r>
            <w:r w:rsidR="005E01CF">
              <w:t>4.7.</w:t>
            </w:r>
            <w:r>
              <w:t xml:space="preserve"> Õlg</w:t>
            </w:r>
          </w:p>
        </w:tc>
        <w:tc>
          <w:tcPr>
            <w:tcW w:w="1483" w:type="dxa"/>
          </w:tcPr>
          <w:p w14:paraId="03F2264F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7BB45494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501D99B9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1A9F34A3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68B3104D" w14:textId="77777777" w:rsidR="00941F0F" w:rsidRDefault="00941F0F" w:rsidP="00941F0F">
            <w:pPr>
              <w:jc w:val="both"/>
            </w:pPr>
          </w:p>
        </w:tc>
      </w:tr>
      <w:tr w:rsidR="00941F0F" w14:paraId="29FF09C6" w14:textId="77777777" w:rsidTr="0011554D">
        <w:trPr>
          <w:trHeight w:val="269"/>
        </w:trPr>
        <w:tc>
          <w:tcPr>
            <w:tcW w:w="2037" w:type="dxa"/>
          </w:tcPr>
          <w:p w14:paraId="6E8B05E6" w14:textId="31AC38F4" w:rsidR="00941F0F" w:rsidRDefault="005E01CF" w:rsidP="00941F0F">
            <w:pPr>
              <w:jc w:val="both"/>
            </w:pPr>
            <w:r>
              <w:t>2.4.8</w:t>
            </w:r>
            <w:r w:rsidR="00941F0F">
              <w:t>. Rind</w:t>
            </w:r>
          </w:p>
        </w:tc>
        <w:tc>
          <w:tcPr>
            <w:tcW w:w="1483" w:type="dxa"/>
          </w:tcPr>
          <w:p w14:paraId="666E2A7C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2B60C079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39C4AB3D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48EA0F5D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565C3235" w14:textId="77777777" w:rsidR="00941F0F" w:rsidRDefault="00941F0F" w:rsidP="00941F0F">
            <w:pPr>
              <w:jc w:val="both"/>
            </w:pPr>
          </w:p>
        </w:tc>
      </w:tr>
      <w:tr w:rsidR="00941F0F" w14:paraId="4A631F27" w14:textId="77777777" w:rsidTr="0011554D">
        <w:trPr>
          <w:trHeight w:val="289"/>
        </w:trPr>
        <w:tc>
          <w:tcPr>
            <w:tcW w:w="2037" w:type="dxa"/>
          </w:tcPr>
          <w:p w14:paraId="3826C7B3" w14:textId="7A6715BF" w:rsidR="00941F0F" w:rsidRDefault="005E01CF" w:rsidP="00941F0F">
            <w:pPr>
              <w:jc w:val="both"/>
            </w:pPr>
            <w:r>
              <w:t>2.4.9</w:t>
            </w:r>
            <w:r w:rsidR="00941F0F">
              <w:t>. Vöö</w:t>
            </w:r>
          </w:p>
        </w:tc>
        <w:tc>
          <w:tcPr>
            <w:tcW w:w="1483" w:type="dxa"/>
          </w:tcPr>
          <w:p w14:paraId="42C7DE8A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08B13D09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127F4123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36F29E67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14B3A239" w14:textId="77777777" w:rsidR="00941F0F" w:rsidRDefault="00941F0F" w:rsidP="00941F0F">
            <w:pPr>
              <w:jc w:val="both"/>
            </w:pPr>
          </w:p>
        </w:tc>
      </w:tr>
      <w:tr w:rsidR="00941F0F" w14:paraId="6F05CC4F" w14:textId="77777777" w:rsidTr="0011554D">
        <w:trPr>
          <w:trHeight w:val="538"/>
        </w:trPr>
        <w:tc>
          <w:tcPr>
            <w:tcW w:w="2037" w:type="dxa"/>
          </w:tcPr>
          <w:p w14:paraId="57AEE8B8" w14:textId="53424F75" w:rsidR="00941F0F" w:rsidRDefault="005E01CF" w:rsidP="00941F0F">
            <w:pPr>
              <w:jc w:val="both"/>
            </w:pPr>
            <w:r>
              <w:t>2.4.10</w:t>
            </w:r>
            <w:r w:rsidR="00941F0F">
              <w:t xml:space="preserve">. </w:t>
            </w:r>
            <w:proofErr w:type="spellStart"/>
            <w:r w:rsidR="00941F0F">
              <w:t>Üldpikkus</w:t>
            </w:r>
            <w:proofErr w:type="spellEnd"/>
          </w:p>
        </w:tc>
        <w:tc>
          <w:tcPr>
            <w:tcW w:w="1483" w:type="dxa"/>
          </w:tcPr>
          <w:p w14:paraId="6C22B49B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0A778F61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27C43376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2CF70AB0" w14:textId="77777777" w:rsidR="00941F0F" w:rsidRDefault="00941F0F" w:rsidP="00941F0F">
            <w:pPr>
              <w:jc w:val="both"/>
            </w:pPr>
          </w:p>
        </w:tc>
        <w:tc>
          <w:tcPr>
            <w:tcW w:w="1484" w:type="dxa"/>
          </w:tcPr>
          <w:p w14:paraId="1C61CD18" w14:textId="77777777" w:rsidR="00941F0F" w:rsidRDefault="00941F0F" w:rsidP="00941F0F">
            <w:pPr>
              <w:jc w:val="both"/>
            </w:pPr>
          </w:p>
        </w:tc>
      </w:tr>
    </w:tbl>
    <w:p w14:paraId="4C7BF48D" w14:textId="49526AB0" w:rsidR="00421115" w:rsidRDefault="00421115" w:rsidP="00421115">
      <w:pPr>
        <w:jc w:val="both"/>
      </w:pPr>
    </w:p>
    <w:p w14:paraId="79D3AC1D" w14:textId="77777777" w:rsidR="00C94E76" w:rsidRDefault="00C94E76" w:rsidP="00421115">
      <w:pPr>
        <w:jc w:val="both"/>
      </w:pPr>
    </w:p>
    <w:p w14:paraId="4A6196D2" w14:textId="4D81B6C1" w:rsidR="00946184" w:rsidRPr="00506007" w:rsidRDefault="005E01CF" w:rsidP="00946184">
      <w:pPr>
        <w:tabs>
          <w:tab w:val="left" w:pos="915"/>
        </w:tabs>
      </w:pPr>
      <w:r>
        <w:t xml:space="preserve">2.5. </w:t>
      </w:r>
      <w:r w:rsidR="00946184">
        <w:t xml:space="preserve">Naiste suurused – </w:t>
      </w:r>
      <w:r w:rsidR="00946184">
        <w:rPr>
          <w:b/>
        </w:rPr>
        <w:t>FLIIS</w:t>
      </w:r>
      <w:r w:rsidR="00946184">
        <w:t xml:space="preserve"> (cm):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2041"/>
        <w:gridCol w:w="1486"/>
        <w:gridCol w:w="1487"/>
        <w:gridCol w:w="1487"/>
        <w:gridCol w:w="1487"/>
        <w:gridCol w:w="1487"/>
      </w:tblGrid>
      <w:tr w:rsidR="00946184" w14:paraId="59924611" w14:textId="77777777" w:rsidTr="0011554D">
        <w:trPr>
          <w:trHeight w:val="272"/>
        </w:trPr>
        <w:tc>
          <w:tcPr>
            <w:tcW w:w="2041" w:type="dxa"/>
          </w:tcPr>
          <w:p w14:paraId="1CE3C8B6" w14:textId="77777777" w:rsidR="00946184" w:rsidRPr="00421115" w:rsidRDefault="00946184" w:rsidP="00946184">
            <w:pPr>
              <w:jc w:val="both"/>
              <w:rPr>
                <w:b/>
              </w:rPr>
            </w:pPr>
          </w:p>
        </w:tc>
        <w:tc>
          <w:tcPr>
            <w:tcW w:w="1486" w:type="dxa"/>
          </w:tcPr>
          <w:p w14:paraId="6997C076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487" w:type="dxa"/>
          </w:tcPr>
          <w:p w14:paraId="7DBF609B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487" w:type="dxa"/>
          </w:tcPr>
          <w:p w14:paraId="31EA102C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487" w:type="dxa"/>
          </w:tcPr>
          <w:p w14:paraId="7B7B372E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487" w:type="dxa"/>
          </w:tcPr>
          <w:p w14:paraId="4100DFB0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</w:tr>
      <w:tr w:rsidR="00946184" w14:paraId="71CE14EF" w14:textId="77777777" w:rsidTr="0011554D">
        <w:trPr>
          <w:trHeight w:val="566"/>
        </w:trPr>
        <w:tc>
          <w:tcPr>
            <w:tcW w:w="2041" w:type="dxa"/>
          </w:tcPr>
          <w:p w14:paraId="5B96DFED" w14:textId="081CDB7B" w:rsidR="00946184" w:rsidRDefault="005E01CF" w:rsidP="00946184">
            <w:pPr>
              <w:jc w:val="both"/>
            </w:pPr>
            <w:r>
              <w:t>2.5.</w:t>
            </w:r>
            <w:r w:rsidR="00946184">
              <w:t>1. Varrukas</w:t>
            </w:r>
          </w:p>
        </w:tc>
        <w:tc>
          <w:tcPr>
            <w:tcW w:w="1486" w:type="dxa"/>
          </w:tcPr>
          <w:p w14:paraId="46197A90" w14:textId="77777777" w:rsidR="00946184" w:rsidRDefault="00946184" w:rsidP="00946184">
            <w:pPr>
              <w:jc w:val="both"/>
            </w:pPr>
            <w:r>
              <w:t>64</w:t>
            </w:r>
          </w:p>
        </w:tc>
        <w:tc>
          <w:tcPr>
            <w:tcW w:w="1487" w:type="dxa"/>
          </w:tcPr>
          <w:p w14:paraId="5A7FBCA1" w14:textId="77777777" w:rsidR="00946184" w:rsidRDefault="00946184" w:rsidP="00946184">
            <w:pPr>
              <w:jc w:val="both"/>
            </w:pPr>
            <w:r>
              <w:t>65</w:t>
            </w:r>
          </w:p>
        </w:tc>
        <w:tc>
          <w:tcPr>
            <w:tcW w:w="1487" w:type="dxa"/>
          </w:tcPr>
          <w:p w14:paraId="71744FEA" w14:textId="77777777" w:rsidR="00946184" w:rsidRDefault="00946184" w:rsidP="00946184">
            <w:pPr>
              <w:jc w:val="both"/>
            </w:pPr>
            <w:r>
              <w:t>66</w:t>
            </w:r>
          </w:p>
        </w:tc>
        <w:tc>
          <w:tcPr>
            <w:tcW w:w="1487" w:type="dxa"/>
          </w:tcPr>
          <w:p w14:paraId="162AC5A3" w14:textId="77777777" w:rsidR="00946184" w:rsidRDefault="00946184" w:rsidP="00946184">
            <w:pPr>
              <w:jc w:val="both"/>
            </w:pPr>
            <w:r>
              <w:t>67</w:t>
            </w:r>
          </w:p>
        </w:tc>
        <w:tc>
          <w:tcPr>
            <w:tcW w:w="1487" w:type="dxa"/>
          </w:tcPr>
          <w:p w14:paraId="01ECBAFC" w14:textId="77777777" w:rsidR="00946184" w:rsidRDefault="00946184" w:rsidP="00946184">
            <w:pPr>
              <w:jc w:val="both"/>
            </w:pPr>
            <w:r>
              <w:t>68</w:t>
            </w:r>
          </w:p>
        </w:tc>
      </w:tr>
      <w:tr w:rsidR="00946184" w14:paraId="2EFE67F3" w14:textId="77777777" w:rsidTr="0011554D">
        <w:trPr>
          <w:trHeight w:val="293"/>
        </w:trPr>
        <w:tc>
          <w:tcPr>
            <w:tcW w:w="2041" w:type="dxa"/>
          </w:tcPr>
          <w:p w14:paraId="0A06084B" w14:textId="16C09D09" w:rsidR="00946184" w:rsidRDefault="005E01CF" w:rsidP="00946184">
            <w:pPr>
              <w:jc w:val="both"/>
            </w:pPr>
            <w:r>
              <w:t>2.5.</w:t>
            </w:r>
            <w:r w:rsidR="00946184">
              <w:t>2. Õlg</w:t>
            </w:r>
          </w:p>
        </w:tc>
        <w:tc>
          <w:tcPr>
            <w:tcW w:w="1486" w:type="dxa"/>
          </w:tcPr>
          <w:p w14:paraId="2478EC35" w14:textId="77777777" w:rsidR="00946184" w:rsidRDefault="00946184" w:rsidP="00946184">
            <w:pPr>
              <w:jc w:val="both"/>
            </w:pPr>
            <w:r>
              <w:t>38</w:t>
            </w:r>
          </w:p>
        </w:tc>
        <w:tc>
          <w:tcPr>
            <w:tcW w:w="1487" w:type="dxa"/>
          </w:tcPr>
          <w:p w14:paraId="4E0A6141" w14:textId="77777777" w:rsidR="00946184" w:rsidRDefault="00946184" w:rsidP="00946184">
            <w:pPr>
              <w:jc w:val="both"/>
            </w:pPr>
            <w:r>
              <w:t>39</w:t>
            </w:r>
          </w:p>
        </w:tc>
        <w:tc>
          <w:tcPr>
            <w:tcW w:w="1487" w:type="dxa"/>
          </w:tcPr>
          <w:p w14:paraId="7F41D6B2" w14:textId="77777777" w:rsidR="00946184" w:rsidRDefault="00946184" w:rsidP="00946184">
            <w:pPr>
              <w:jc w:val="both"/>
            </w:pPr>
            <w:r>
              <w:t>41</w:t>
            </w:r>
          </w:p>
        </w:tc>
        <w:tc>
          <w:tcPr>
            <w:tcW w:w="1487" w:type="dxa"/>
          </w:tcPr>
          <w:p w14:paraId="1BD673EF" w14:textId="77777777" w:rsidR="00946184" w:rsidRDefault="00946184" w:rsidP="00946184">
            <w:pPr>
              <w:jc w:val="both"/>
            </w:pPr>
            <w:r>
              <w:t>43</w:t>
            </w:r>
          </w:p>
        </w:tc>
        <w:tc>
          <w:tcPr>
            <w:tcW w:w="1487" w:type="dxa"/>
          </w:tcPr>
          <w:p w14:paraId="0D2A68AD" w14:textId="77777777" w:rsidR="00946184" w:rsidRDefault="00946184" w:rsidP="00946184">
            <w:pPr>
              <w:jc w:val="both"/>
            </w:pPr>
            <w:r>
              <w:t>45</w:t>
            </w:r>
          </w:p>
        </w:tc>
      </w:tr>
      <w:tr w:rsidR="00946184" w14:paraId="3431F89A" w14:textId="77777777" w:rsidTr="0011554D">
        <w:trPr>
          <w:trHeight w:val="272"/>
        </w:trPr>
        <w:tc>
          <w:tcPr>
            <w:tcW w:w="2041" w:type="dxa"/>
          </w:tcPr>
          <w:p w14:paraId="70E6AA78" w14:textId="07BD0856" w:rsidR="00946184" w:rsidRDefault="005E01CF" w:rsidP="00946184">
            <w:pPr>
              <w:jc w:val="both"/>
            </w:pPr>
            <w:r>
              <w:t>2.5.</w:t>
            </w:r>
            <w:r w:rsidR="00946184">
              <w:t>3. Rind</w:t>
            </w:r>
          </w:p>
        </w:tc>
        <w:tc>
          <w:tcPr>
            <w:tcW w:w="1486" w:type="dxa"/>
          </w:tcPr>
          <w:p w14:paraId="5C26AB96" w14:textId="77777777" w:rsidR="00946184" w:rsidRDefault="00946184" w:rsidP="00946184">
            <w:pPr>
              <w:jc w:val="both"/>
            </w:pPr>
            <w:r>
              <w:t>96</w:t>
            </w:r>
          </w:p>
        </w:tc>
        <w:tc>
          <w:tcPr>
            <w:tcW w:w="1487" w:type="dxa"/>
          </w:tcPr>
          <w:p w14:paraId="52918C35" w14:textId="77777777" w:rsidR="00946184" w:rsidRDefault="00946184" w:rsidP="00946184">
            <w:pPr>
              <w:jc w:val="both"/>
            </w:pPr>
            <w:r>
              <w:t>100</w:t>
            </w:r>
          </w:p>
        </w:tc>
        <w:tc>
          <w:tcPr>
            <w:tcW w:w="1487" w:type="dxa"/>
          </w:tcPr>
          <w:p w14:paraId="34BCAA9E" w14:textId="77777777" w:rsidR="00946184" w:rsidRDefault="00946184" w:rsidP="00946184">
            <w:pPr>
              <w:jc w:val="both"/>
            </w:pPr>
            <w:r>
              <w:t>104</w:t>
            </w:r>
          </w:p>
        </w:tc>
        <w:tc>
          <w:tcPr>
            <w:tcW w:w="1487" w:type="dxa"/>
          </w:tcPr>
          <w:p w14:paraId="44EA2F50" w14:textId="77777777" w:rsidR="00946184" w:rsidRDefault="00946184" w:rsidP="00946184">
            <w:pPr>
              <w:jc w:val="both"/>
            </w:pPr>
            <w:r>
              <w:t>110</w:t>
            </w:r>
          </w:p>
        </w:tc>
        <w:tc>
          <w:tcPr>
            <w:tcW w:w="1487" w:type="dxa"/>
          </w:tcPr>
          <w:p w14:paraId="6725E794" w14:textId="77777777" w:rsidR="00946184" w:rsidRDefault="00946184" w:rsidP="00946184">
            <w:pPr>
              <w:jc w:val="both"/>
            </w:pPr>
            <w:r>
              <w:t>116</w:t>
            </w:r>
          </w:p>
        </w:tc>
      </w:tr>
      <w:tr w:rsidR="00946184" w14:paraId="27EDCA57" w14:textId="77777777" w:rsidTr="0011554D">
        <w:trPr>
          <w:trHeight w:val="272"/>
        </w:trPr>
        <w:tc>
          <w:tcPr>
            <w:tcW w:w="2041" w:type="dxa"/>
          </w:tcPr>
          <w:p w14:paraId="7C1AEBA2" w14:textId="73D64B91" w:rsidR="00946184" w:rsidRDefault="005E01CF" w:rsidP="00946184">
            <w:pPr>
              <w:jc w:val="both"/>
            </w:pPr>
            <w:r>
              <w:t>2.5.</w:t>
            </w:r>
            <w:r w:rsidR="00946184">
              <w:t>4. Vöö</w:t>
            </w:r>
          </w:p>
        </w:tc>
        <w:tc>
          <w:tcPr>
            <w:tcW w:w="1486" w:type="dxa"/>
          </w:tcPr>
          <w:p w14:paraId="2FCE8ED4" w14:textId="77777777" w:rsidR="00946184" w:rsidRDefault="00946184" w:rsidP="00946184">
            <w:pPr>
              <w:jc w:val="both"/>
            </w:pPr>
            <w:r>
              <w:t>88</w:t>
            </w:r>
          </w:p>
        </w:tc>
        <w:tc>
          <w:tcPr>
            <w:tcW w:w="1487" w:type="dxa"/>
          </w:tcPr>
          <w:p w14:paraId="224A20ED" w14:textId="77777777" w:rsidR="00946184" w:rsidRDefault="00946184" w:rsidP="00946184">
            <w:pPr>
              <w:jc w:val="both"/>
            </w:pPr>
            <w:r>
              <w:t>92</w:t>
            </w:r>
          </w:p>
        </w:tc>
        <w:tc>
          <w:tcPr>
            <w:tcW w:w="1487" w:type="dxa"/>
          </w:tcPr>
          <w:p w14:paraId="10DDE9A2" w14:textId="77777777" w:rsidR="00946184" w:rsidRDefault="00946184" w:rsidP="00946184">
            <w:pPr>
              <w:jc w:val="both"/>
            </w:pPr>
            <w:r>
              <w:t>96</w:t>
            </w:r>
          </w:p>
        </w:tc>
        <w:tc>
          <w:tcPr>
            <w:tcW w:w="1487" w:type="dxa"/>
          </w:tcPr>
          <w:p w14:paraId="2C58B4E8" w14:textId="77777777" w:rsidR="00946184" w:rsidRDefault="00946184" w:rsidP="00946184">
            <w:pPr>
              <w:jc w:val="both"/>
            </w:pPr>
            <w:r>
              <w:t>102</w:t>
            </w:r>
          </w:p>
        </w:tc>
        <w:tc>
          <w:tcPr>
            <w:tcW w:w="1487" w:type="dxa"/>
          </w:tcPr>
          <w:p w14:paraId="622105F1" w14:textId="77777777" w:rsidR="00946184" w:rsidRDefault="00946184" w:rsidP="00946184">
            <w:pPr>
              <w:jc w:val="both"/>
            </w:pPr>
            <w:r>
              <w:t>108</w:t>
            </w:r>
          </w:p>
        </w:tc>
      </w:tr>
      <w:tr w:rsidR="00946184" w14:paraId="56E0099C" w14:textId="77777777" w:rsidTr="0011554D">
        <w:trPr>
          <w:trHeight w:val="566"/>
        </w:trPr>
        <w:tc>
          <w:tcPr>
            <w:tcW w:w="2041" w:type="dxa"/>
          </w:tcPr>
          <w:p w14:paraId="687832A3" w14:textId="1FC65DC3" w:rsidR="00946184" w:rsidRDefault="005E01CF" w:rsidP="00946184">
            <w:pPr>
              <w:jc w:val="both"/>
            </w:pPr>
            <w:r>
              <w:t>2.5.</w:t>
            </w:r>
            <w:r w:rsidR="00946184">
              <w:t xml:space="preserve">5. </w:t>
            </w:r>
            <w:proofErr w:type="spellStart"/>
            <w:r w:rsidR="00946184">
              <w:t>Üldpikkus</w:t>
            </w:r>
            <w:proofErr w:type="spellEnd"/>
          </w:p>
        </w:tc>
        <w:tc>
          <w:tcPr>
            <w:tcW w:w="1486" w:type="dxa"/>
          </w:tcPr>
          <w:p w14:paraId="663B788B" w14:textId="77777777" w:rsidR="00946184" w:rsidRDefault="00946184" w:rsidP="00946184">
            <w:pPr>
              <w:jc w:val="both"/>
            </w:pPr>
            <w:r>
              <w:t>65</w:t>
            </w:r>
          </w:p>
        </w:tc>
        <w:tc>
          <w:tcPr>
            <w:tcW w:w="1487" w:type="dxa"/>
          </w:tcPr>
          <w:p w14:paraId="128C6AD4" w14:textId="77777777" w:rsidR="00946184" w:rsidRDefault="00946184" w:rsidP="00946184">
            <w:pPr>
              <w:jc w:val="both"/>
            </w:pPr>
            <w:r>
              <w:t>66</w:t>
            </w:r>
          </w:p>
        </w:tc>
        <w:tc>
          <w:tcPr>
            <w:tcW w:w="1487" w:type="dxa"/>
          </w:tcPr>
          <w:p w14:paraId="2FEB03EF" w14:textId="77777777" w:rsidR="00946184" w:rsidRDefault="00946184" w:rsidP="00946184">
            <w:pPr>
              <w:jc w:val="both"/>
            </w:pPr>
            <w:r>
              <w:t>67</w:t>
            </w:r>
          </w:p>
        </w:tc>
        <w:tc>
          <w:tcPr>
            <w:tcW w:w="1487" w:type="dxa"/>
          </w:tcPr>
          <w:p w14:paraId="6602B526" w14:textId="77777777" w:rsidR="00946184" w:rsidRDefault="00946184" w:rsidP="00946184">
            <w:pPr>
              <w:jc w:val="both"/>
            </w:pPr>
            <w:r>
              <w:t>69</w:t>
            </w:r>
          </w:p>
        </w:tc>
        <w:tc>
          <w:tcPr>
            <w:tcW w:w="1487" w:type="dxa"/>
          </w:tcPr>
          <w:p w14:paraId="10EC5E08" w14:textId="77777777" w:rsidR="00946184" w:rsidRDefault="00946184" w:rsidP="00946184">
            <w:pPr>
              <w:jc w:val="both"/>
            </w:pPr>
            <w:r>
              <w:t>71</w:t>
            </w:r>
          </w:p>
        </w:tc>
      </w:tr>
      <w:tr w:rsidR="00946184" w14:paraId="27DF714B" w14:textId="77777777" w:rsidTr="0011554D">
        <w:trPr>
          <w:trHeight w:val="293"/>
        </w:trPr>
        <w:tc>
          <w:tcPr>
            <w:tcW w:w="2041" w:type="dxa"/>
          </w:tcPr>
          <w:p w14:paraId="6BDD820E" w14:textId="77777777" w:rsidR="00946184" w:rsidRPr="00421115" w:rsidRDefault="00946184" w:rsidP="00946184">
            <w:pPr>
              <w:jc w:val="both"/>
              <w:rPr>
                <w:b/>
              </w:rPr>
            </w:pPr>
            <w:r>
              <w:rPr>
                <w:b/>
              </w:rPr>
              <w:t>Pakkuja</w:t>
            </w:r>
            <w:r w:rsidRPr="00421115">
              <w:rPr>
                <w:b/>
              </w:rPr>
              <w:t>:</w:t>
            </w:r>
          </w:p>
        </w:tc>
        <w:tc>
          <w:tcPr>
            <w:tcW w:w="1486" w:type="dxa"/>
          </w:tcPr>
          <w:p w14:paraId="2BD351DE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487" w:type="dxa"/>
          </w:tcPr>
          <w:p w14:paraId="64F87203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487" w:type="dxa"/>
          </w:tcPr>
          <w:p w14:paraId="2A3AB80E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487" w:type="dxa"/>
          </w:tcPr>
          <w:p w14:paraId="29B3B832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487" w:type="dxa"/>
          </w:tcPr>
          <w:p w14:paraId="6EAE1819" w14:textId="77777777" w:rsidR="00946184" w:rsidRPr="00421115" w:rsidRDefault="00946184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</w:tr>
      <w:tr w:rsidR="00946184" w14:paraId="70C61391" w14:textId="77777777" w:rsidTr="0011554D">
        <w:trPr>
          <w:trHeight w:val="566"/>
        </w:trPr>
        <w:tc>
          <w:tcPr>
            <w:tcW w:w="2041" w:type="dxa"/>
          </w:tcPr>
          <w:p w14:paraId="420A079D" w14:textId="79C8E746" w:rsidR="00946184" w:rsidRDefault="005E01CF" w:rsidP="00946184">
            <w:pPr>
              <w:jc w:val="both"/>
            </w:pPr>
            <w:r>
              <w:t>2.5.6</w:t>
            </w:r>
            <w:r w:rsidR="00946184">
              <w:t>. Varrukas</w:t>
            </w:r>
          </w:p>
        </w:tc>
        <w:tc>
          <w:tcPr>
            <w:tcW w:w="1486" w:type="dxa"/>
          </w:tcPr>
          <w:p w14:paraId="15D2E2D0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5653F1B2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6D6C12FA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6620EE70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18683501" w14:textId="77777777" w:rsidR="00946184" w:rsidRDefault="00946184" w:rsidP="00946184">
            <w:pPr>
              <w:jc w:val="both"/>
            </w:pPr>
          </w:p>
        </w:tc>
      </w:tr>
      <w:tr w:rsidR="00946184" w14:paraId="750F4EC6" w14:textId="77777777" w:rsidTr="0011554D">
        <w:trPr>
          <w:trHeight w:val="272"/>
        </w:trPr>
        <w:tc>
          <w:tcPr>
            <w:tcW w:w="2041" w:type="dxa"/>
          </w:tcPr>
          <w:p w14:paraId="79E9A852" w14:textId="1F6F027F" w:rsidR="00946184" w:rsidRDefault="00946184" w:rsidP="00946184">
            <w:pPr>
              <w:jc w:val="both"/>
            </w:pPr>
            <w:r>
              <w:t>2</w:t>
            </w:r>
            <w:r w:rsidR="005E01CF">
              <w:t>.5.7</w:t>
            </w:r>
            <w:r>
              <w:t>. Õlg</w:t>
            </w:r>
          </w:p>
        </w:tc>
        <w:tc>
          <w:tcPr>
            <w:tcW w:w="1486" w:type="dxa"/>
          </w:tcPr>
          <w:p w14:paraId="13EB3B5E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42513614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40946832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186E1238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51BDAFD5" w14:textId="77777777" w:rsidR="00946184" w:rsidRDefault="00946184" w:rsidP="00946184">
            <w:pPr>
              <w:jc w:val="both"/>
            </w:pPr>
          </w:p>
        </w:tc>
      </w:tr>
      <w:tr w:rsidR="00946184" w14:paraId="52B495B0" w14:textId="77777777" w:rsidTr="0011554D">
        <w:trPr>
          <w:trHeight w:val="272"/>
        </w:trPr>
        <w:tc>
          <w:tcPr>
            <w:tcW w:w="2041" w:type="dxa"/>
          </w:tcPr>
          <w:p w14:paraId="674DFE4F" w14:textId="08C5FF9A" w:rsidR="00946184" w:rsidRDefault="005E01CF" w:rsidP="00946184">
            <w:pPr>
              <w:jc w:val="both"/>
            </w:pPr>
            <w:r>
              <w:t>2.5.8</w:t>
            </w:r>
            <w:r w:rsidR="00946184">
              <w:t>. Rind</w:t>
            </w:r>
          </w:p>
        </w:tc>
        <w:tc>
          <w:tcPr>
            <w:tcW w:w="1486" w:type="dxa"/>
          </w:tcPr>
          <w:p w14:paraId="36220A9F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52FE3B25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7E2FDBEB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0D14D2A4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72E19240" w14:textId="77777777" w:rsidR="00946184" w:rsidRDefault="00946184" w:rsidP="00946184">
            <w:pPr>
              <w:jc w:val="both"/>
            </w:pPr>
          </w:p>
        </w:tc>
      </w:tr>
      <w:tr w:rsidR="00946184" w14:paraId="05EF2DD4" w14:textId="77777777" w:rsidTr="0011554D">
        <w:trPr>
          <w:trHeight w:val="293"/>
        </w:trPr>
        <w:tc>
          <w:tcPr>
            <w:tcW w:w="2041" w:type="dxa"/>
          </w:tcPr>
          <w:p w14:paraId="74DF6543" w14:textId="6FA96892" w:rsidR="00946184" w:rsidRDefault="005E01CF" w:rsidP="00946184">
            <w:pPr>
              <w:jc w:val="both"/>
            </w:pPr>
            <w:r>
              <w:t>2.5.9</w:t>
            </w:r>
            <w:r w:rsidR="00946184">
              <w:t>. Vöö</w:t>
            </w:r>
          </w:p>
        </w:tc>
        <w:tc>
          <w:tcPr>
            <w:tcW w:w="1486" w:type="dxa"/>
          </w:tcPr>
          <w:p w14:paraId="393CC3DC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6B32A6F6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113C159E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491617C1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6F9A1A48" w14:textId="77777777" w:rsidR="00946184" w:rsidRDefault="00946184" w:rsidP="00946184">
            <w:pPr>
              <w:jc w:val="both"/>
            </w:pPr>
          </w:p>
        </w:tc>
      </w:tr>
      <w:tr w:rsidR="00946184" w14:paraId="2D643A07" w14:textId="77777777" w:rsidTr="0011554D">
        <w:trPr>
          <w:trHeight w:val="545"/>
        </w:trPr>
        <w:tc>
          <w:tcPr>
            <w:tcW w:w="2041" w:type="dxa"/>
          </w:tcPr>
          <w:p w14:paraId="43BDC042" w14:textId="5B7FE478" w:rsidR="00946184" w:rsidRDefault="005E01CF" w:rsidP="00946184">
            <w:pPr>
              <w:jc w:val="both"/>
            </w:pPr>
            <w:r>
              <w:t>2.</w:t>
            </w:r>
            <w:r w:rsidR="00946184">
              <w:t>5.</w:t>
            </w:r>
            <w:r>
              <w:t>10.</w:t>
            </w:r>
            <w:r w:rsidR="00946184">
              <w:t xml:space="preserve"> </w:t>
            </w:r>
            <w:proofErr w:type="spellStart"/>
            <w:r w:rsidR="00946184">
              <w:t>Üldpikkus</w:t>
            </w:r>
            <w:proofErr w:type="spellEnd"/>
          </w:p>
        </w:tc>
        <w:tc>
          <w:tcPr>
            <w:tcW w:w="1486" w:type="dxa"/>
          </w:tcPr>
          <w:p w14:paraId="61857E30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5946EBF3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10D6B46E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17D489B3" w14:textId="77777777" w:rsidR="00946184" w:rsidRDefault="00946184" w:rsidP="00946184">
            <w:pPr>
              <w:jc w:val="both"/>
            </w:pPr>
          </w:p>
        </w:tc>
        <w:tc>
          <w:tcPr>
            <w:tcW w:w="1487" w:type="dxa"/>
          </w:tcPr>
          <w:p w14:paraId="4FB3522C" w14:textId="77777777" w:rsidR="00946184" w:rsidRDefault="00946184" w:rsidP="00946184">
            <w:pPr>
              <w:jc w:val="both"/>
            </w:pPr>
          </w:p>
        </w:tc>
      </w:tr>
    </w:tbl>
    <w:p w14:paraId="72E670C4" w14:textId="0D810CC9" w:rsidR="0011554D" w:rsidRDefault="0011554D" w:rsidP="00421115">
      <w:pPr>
        <w:jc w:val="both"/>
      </w:pPr>
    </w:p>
    <w:p w14:paraId="02DA5CA0" w14:textId="77777777" w:rsidR="0011554D" w:rsidRDefault="0011554D" w:rsidP="00421115">
      <w:pPr>
        <w:jc w:val="both"/>
      </w:pPr>
    </w:p>
    <w:p w14:paraId="64855F2A" w14:textId="4BCD082A" w:rsidR="00941F0F" w:rsidRDefault="00B5389E" w:rsidP="00421115">
      <w:pPr>
        <w:jc w:val="both"/>
      </w:pPr>
      <w:r>
        <w:t xml:space="preserve">2.6. </w:t>
      </w:r>
      <w:r w:rsidR="00946184">
        <w:t xml:space="preserve">Naiste suurused – </w:t>
      </w:r>
      <w:r w:rsidR="00946184" w:rsidRPr="00946184">
        <w:rPr>
          <w:b/>
        </w:rPr>
        <w:t>PÜKSID</w:t>
      </w:r>
      <w:r w:rsidR="00946184">
        <w:t xml:space="preserve"> (cm):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1892"/>
        <w:gridCol w:w="1541"/>
        <w:gridCol w:w="1542"/>
        <w:gridCol w:w="1542"/>
        <w:gridCol w:w="1542"/>
        <w:gridCol w:w="1542"/>
      </w:tblGrid>
      <w:tr w:rsidR="0070628C" w14:paraId="655F6772" w14:textId="77777777" w:rsidTr="0011554D">
        <w:trPr>
          <w:trHeight w:val="277"/>
        </w:trPr>
        <w:tc>
          <w:tcPr>
            <w:tcW w:w="1892" w:type="dxa"/>
          </w:tcPr>
          <w:p w14:paraId="6BA0B9ED" w14:textId="77777777" w:rsidR="0070628C" w:rsidRPr="00421115" w:rsidRDefault="0070628C" w:rsidP="00946184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14:paraId="1009B9FA" w14:textId="77777777" w:rsidR="0070628C" w:rsidRPr="00421115" w:rsidRDefault="0070628C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542" w:type="dxa"/>
          </w:tcPr>
          <w:p w14:paraId="60306F7B" w14:textId="77777777" w:rsidR="0070628C" w:rsidRPr="00421115" w:rsidRDefault="0070628C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542" w:type="dxa"/>
          </w:tcPr>
          <w:p w14:paraId="3D319C59" w14:textId="77777777" w:rsidR="0070628C" w:rsidRPr="00421115" w:rsidRDefault="0070628C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542" w:type="dxa"/>
          </w:tcPr>
          <w:p w14:paraId="3347D3EE" w14:textId="77777777" w:rsidR="0070628C" w:rsidRPr="00421115" w:rsidRDefault="0070628C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542" w:type="dxa"/>
          </w:tcPr>
          <w:p w14:paraId="659A23E1" w14:textId="77777777" w:rsidR="0070628C" w:rsidRPr="00421115" w:rsidRDefault="0070628C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</w:tr>
      <w:tr w:rsidR="0070628C" w14:paraId="5D6119DD" w14:textId="77777777" w:rsidTr="0011554D">
        <w:trPr>
          <w:trHeight w:val="298"/>
        </w:trPr>
        <w:tc>
          <w:tcPr>
            <w:tcW w:w="1892" w:type="dxa"/>
          </w:tcPr>
          <w:p w14:paraId="18107228" w14:textId="467349F9" w:rsidR="0070628C" w:rsidRDefault="00B5389E" w:rsidP="00946184">
            <w:pPr>
              <w:jc w:val="both"/>
            </w:pPr>
            <w:r>
              <w:lastRenderedPageBreak/>
              <w:t>2.6.</w:t>
            </w:r>
            <w:r w:rsidR="0070628C">
              <w:t>1. Rind</w:t>
            </w:r>
          </w:p>
        </w:tc>
        <w:tc>
          <w:tcPr>
            <w:tcW w:w="1541" w:type="dxa"/>
          </w:tcPr>
          <w:p w14:paraId="49F83808" w14:textId="77777777" w:rsidR="0070628C" w:rsidRDefault="0070628C" w:rsidP="00946184">
            <w:pPr>
              <w:jc w:val="both"/>
            </w:pPr>
            <w:r>
              <w:t>90</w:t>
            </w:r>
          </w:p>
        </w:tc>
        <w:tc>
          <w:tcPr>
            <w:tcW w:w="1542" w:type="dxa"/>
          </w:tcPr>
          <w:p w14:paraId="528A5A08" w14:textId="77777777" w:rsidR="0070628C" w:rsidRDefault="0070628C" w:rsidP="0070628C">
            <w:pPr>
              <w:jc w:val="both"/>
            </w:pPr>
            <w:r>
              <w:t>96</w:t>
            </w:r>
          </w:p>
        </w:tc>
        <w:tc>
          <w:tcPr>
            <w:tcW w:w="1542" w:type="dxa"/>
          </w:tcPr>
          <w:p w14:paraId="20ACB78E" w14:textId="77777777" w:rsidR="0070628C" w:rsidRDefault="0070628C" w:rsidP="00946184">
            <w:pPr>
              <w:jc w:val="both"/>
            </w:pPr>
            <w:r>
              <w:t>102</w:t>
            </w:r>
          </w:p>
        </w:tc>
        <w:tc>
          <w:tcPr>
            <w:tcW w:w="1542" w:type="dxa"/>
          </w:tcPr>
          <w:p w14:paraId="1D0A837A" w14:textId="77777777" w:rsidR="0070628C" w:rsidRDefault="0070628C" w:rsidP="00946184">
            <w:pPr>
              <w:jc w:val="both"/>
            </w:pPr>
            <w:r>
              <w:t>108</w:t>
            </w:r>
          </w:p>
        </w:tc>
        <w:tc>
          <w:tcPr>
            <w:tcW w:w="1542" w:type="dxa"/>
          </w:tcPr>
          <w:p w14:paraId="37629E56" w14:textId="77777777" w:rsidR="0070628C" w:rsidRDefault="0070628C" w:rsidP="00946184">
            <w:pPr>
              <w:jc w:val="both"/>
            </w:pPr>
            <w:r>
              <w:t>114</w:t>
            </w:r>
          </w:p>
        </w:tc>
      </w:tr>
      <w:tr w:rsidR="0070628C" w14:paraId="64417287" w14:textId="77777777" w:rsidTr="0011554D">
        <w:trPr>
          <w:trHeight w:val="277"/>
        </w:trPr>
        <w:tc>
          <w:tcPr>
            <w:tcW w:w="1892" w:type="dxa"/>
          </w:tcPr>
          <w:p w14:paraId="712A1E35" w14:textId="2E758A8A" w:rsidR="0070628C" w:rsidRDefault="00B5389E" w:rsidP="00946184">
            <w:pPr>
              <w:jc w:val="both"/>
            </w:pPr>
            <w:r>
              <w:t>2.6.</w:t>
            </w:r>
            <w:r w:rsidR="0070628C">
              <w:t>2. Puus</w:t>
            </w:r>
          </w:p>
        </w:tc>
        <w:tc>
          <w:tcPr>
            <w:tcW w:w="1541" w:type="dxa"/>
          </w:tcPr>
          <w:p w14:paraId="77D5B8CF" w14:textId="77777777" w:rsidR="0070628C" w:rsidRDefault="0070628C" w:rsidP="00946184">
            <w:pPr>
              <w:jc w:val="both"/>
            </w:pPr>
            <w:r>
              <w:t>116</w:t>
            </w:r>
          </w:p>
        </w:tc>
        <w:tc>
          <w:tcPr>
            <w:tcW w:w="1542" w:type="dxa"/>
          </w:tcPr>
          <w:p w14:paraId="5D1FCA38" w14:textId="77777777" w:rsidR="0070628C" w:rsidRDefault="0070628C" w:rsidP="00946184">
            <w:pPr>
              <w:jc w:val="both"/>
            </w:pPr>
            <w:r>
              <w:t>122</w:t>
            </w:r>
          </w:p>
        </w:tc>
        <w:tc>
          <w:tcPr>
            <w:tcW w:w="1542" w:type="dxa"/>
          </w:tcPr>
          <w:p w14:paraId="279DAB46" w14:textId="77777777" w:rsidR="0070628C" w:rsidRDefault="0070628C" w:rsidP="00946184">
            <w:pPr>
              <w:jc w:val="both"/>
            </w:pPr>
            <w:r>
              <w:t>128</w:t>
            </w:r>
          </w:p>
        </w:tc>
        <w:tc>
          <w:tcPr>
            <w:tcW w:w="1542" w:type="dxa"/>
          </w:tcPr>
          <w:p w14:paraId="66C0699B" w14:textId="77777777" w:rsidR="0070628C" w:rsidRDefault="0070628C" w:rsidP="00946184">
            <w:pPr>
              <w:jc w:val="both"/>
            </w:pPr>
            <w:r>
              <w:t>134</w:t>
            </w:r>
          </w:p>
        </w:tc>
        <w:tc>
          <w:tcPr>
            <w:tcW w:w="1542" w:type="dxa"/>
          </w:tcPr>
          <w:p w14:paraId="7EA03C97" w14:textId="77777777" w:rsidR="0070628C" w:rsidRDefault="0070628C" w:rsidP="00946184">
            <w:pPr>
              <w:jc w:val="both"/>
            </w:pPr>
            <w:r>
              <w:t>140</w:t>
            </w:r>
          </w:p>
        </w:tc>
      </w:tr>
      <w:tr w:rsidR="0070628C" w14:paraId="0B80CA1F" w14:textId="77777777" w:rsidTr="0011554D">
        <w:trPr>
          <w:trHeight w:val="878"/>
        </w:trPr>
        <w:tc>
          <w:tcPr>
            <w:tcW w:w="1892" w:type="dxa"/>
          </w:tcPr>
          <w:p w14:paraId="3DD380AE" w14:textId="05C95A84" w:rsidR="0070628C" w:rsidRDefault="00B5389E" w:rsidP="00946184">
            <w:pPr>
              <w:jc w:val="both"/>
            </w:pPr>
            <w:r>
              <w:t>2.6.</w:t>
            </w:r>
            <w:r w:rsidR="0070628C">
              <w:t>3. Sisesääre pikkus</w:t>
            </w:r>
          </w:p>
        </w:tc>
        <w:tc>
          <w:tcPr>
            <w:tcW w:w="1541" w:type="dxa"/>
          </w:tcPr>
          <w:p w14:paraId="75FC72AB" w14:textId="77777777" w:rsidR="0070628C" w:rsidRDefault="0070628C" w:rsidP="00946184">
            <w:pPr>
              <w:jc w:val="both"/>
            </w:pPr>
            <w:r>
              <w:t>79</w:t>
            </w:r>
          </w:p>
        </w:tc>
        <w:tc>
          <w:tcPr>
            <w:tcW w:w="1542" w:type="dxa"/>
          </w:tcPr>
          <w:p w14:paraId="70C7F3B1" w14:textId="77777777" w:rsidR="0070628C" w:rsidRDefault="0070628C" w:rsidP="00946184">
            <w:pPr>
              <w:jc w:val="both"/>
            </w:pPr>
            <w:r>
              <w:t>80</w:t>
            </w:r>
          </w:p>
        </w:tc>
        <w:tc>
          <w:tcPr>
            <w:tcW w:w="1542" w:type="dxa"/>
          </w:tcPr>
          <w:p w14:paraId="41DCCAF5" w14:textId="77777777" w:rsidR="0070628C" w:rsidRDefault="0070628C" w:rsidP="00946184">
            <w:pPr>
              <w:jc w:val="both"/>
            </w:pPr>
            <w:r>
              <w:t>81</w:t>
            </w:r>
          </w:p>
        </w:tc>
        <w:tc>
          <w:tcPr>
            <w:tcW w:w="1542" w:type="dxa"/>
          </w:tcPr>
          <w:p w14:paraId="4E62E402" w14:textId="77777777" w:rsidR="0070628C" w:rsidRDefault="0070628C" w:rsidP="00946184">
            <w:pPr>
              <w:jc w:val="both"/>
            </w:pPr>
            <w:r>
              <w:t>82</w:t>
            </w:r>
          </w:p>
        </w:tc>
        <w:tc>
          <w:tcPr>
            <w:tcW w:w="1542" w:type="dxa"/>
          </w:tcPr>
          <w:p w14:paraId="42D1F3BF" w14:textId="77777777" w:rsidR="0070628C" w:rsidRDefault="0070628C" w:rsidP="00946184">
            <w:pPr>
              <w:jc w:val="both"/>
            </w:pPr>
            <w:r>
              <w:t>83</w:t>
            </w:r>
          </w:p>
        </w:tc>
      </w:tr>
      <w:tr w:rsidR="0070628C" w14:paraId="239ECE3A" w14:textId="77777777" w:rsidTr="0011554D">
        <w:trPr>
          <w:trHeight w:val="878"/>
        </w:trPr>
        <w:tc>
          <w:tcPr>
            <w:tcW w:w="1892" w:type="dxa"/>
          </w:tcPr>
          <w:p w14:paraId="66D6B1AB" w14:textId="3F4FF81D" w:rsidR="0070628C" w:rsidRPr="002675B2" w:rsidRDefault="00B5389E" w:rsidP="0070628C">
            <w:pPr>
              <w:ind w:right="297"/>
              <w:jc w:val="both"/>
            </w:pPr>
            <w:r>
              <w:t>2.6.</w:t>
            </w:r>
            <w:r w:rsidR="0070628C">
              <w:t>4. Külje-</w:t>
            </w:r>
            <w:r w:rsidR="0070628C" w:rsidRPr="002675B2">
              <w:t xml:space="preserve"> pikkus</w:t>
            </w:r>
          </w:p>
        </w:tc>
        <w:tc>
          <w:tcPr>
            <w:tcW w:w="1541" w:type="dxa"/>
          </w:tcPr>
          <w:p w14:paraId="556AE5FB" w14:textId="77777777" w:rsidR="0070628C" w:rsidRPr="002675B2" w:rsidRDefault="0070628C" w:rsidP="00946184">
            <w:pPr>
              <w:jc w:val="both"/>
            </w:pPr>
            <w:r>
              <w:t>120</w:t>
            </w:r>
          </w:p>
        </w:tc>
        <w:tc>
          <w:tcPr>
            <w:tcW w:w="1542" w:type="dxa"/>
          </w:tcPr>
          <w:p w14:paraId="0105A781" w14:textId="77777777" w:rsidR="0070628C" w:rsidRPr="002675B2" w:rsidRDefault="0070628C" w:rsidP="00946184">
            <w:pPr>
              <w:jc w:val="both"/>
            </w:pPr>
            <w:r>
              <w:t>122</w:t>
            </w:r>
          </w:p>
        </w:tc>
        <w:tc>
          <w:tcPr>
            <w:tcW w:w="1542" w:type="dxa"/>
          </w:tcPr>
          <w:p w14:paraId="50F7A0C2" w14:textId="77777777" w:rsidR="0070628C" w:rsidRPr="002675B2" w:rsidRDefault="0070628C" w:rsidP="00946184">
            <w:pPr>
              <w:jc w:val="both"/>
            </w:pPr>
            <w:r>
              <w:t>124</w:t>
            </w:r>
          </w:p>
        </w:tc>
        <w:tc>
          <w:tcPr>
            <w:tcW w:w="1542" w:type="dxa"/>
          </w:tcPr>
          <w:p w14:paraId="46DF025A" w14:textId="77777777" w:rsidR="0070628C" w:rsidRPr="002675B2" w:rsidRDefault="0070628C" w:rsidP="00946184">
            <w:pPr>
              <w:jc w:val="both"/>
            </w:pPr>
            <w:r>
              <w:t>126</w:t>
            </w:r>
          </w:p>
        </w:tc>
        <w:tc>
          <w:tcPr>
            <w:tcW w:w="1542" w:type="dxa"/>
          </w:tcPr>
          <w:p w14:paraId="746A0DC2" w14:textId="77777777" w:rsidR="0070628C" w:rsidRPr="002675B2" w:rsidRDefault="0070628C" w:rsidP="00946184">
            <w:pPr>
              <w:jc w:val="both"/>
            </w:pPr>
            <w:r>
              <w:t>128</w:t>
            </w:r>
          </w:p>
        </w:tc>
      </w:tr>
      <w:tr w:rsidR="0070628C" w14:paraId="4B882000" w14:textId="77777777" w:rsidTr="0011554D">
        <w:trPr>
          <w:trHeight w:val="277"/>
        </w:trPr>
        <w:tc>
          <w:tcPr>
            <w:tcW w:w="1892" w:type="dxa"/>
          </w:tcPr>
          <w:p w14:paraId="1E5A5F90" w14:textId="77777777" w:rsidR="0070628C" w:rsidRPr="00421115" w:rsidRDefault="0070628C" w:rsidP="00946184">
            <w:pPr>
              <w:jc w:val="both"/>
              <w:rPr>
                <w:b/>
              </w:rPr>
            </w:pPr>
            <w:r>
              <w:rPr>
                <w:b/>
              </w:rPr>
              <w:t>Pakkuja</w:t>
            </w:r>
            <w:r w:rsidRPr="00421115">
              <w:rPr>
                <w:b/>
              </w:rPr>
              <w:t>:</w:t>
            </w:r>
          </w:p>
        </w:tc>
        <w:tc>
          <w:tcPr>
            <w:tcW w:w="1541" w:type="dxa"/>
          </w:tcPr>
          <w:p w14:paraId="0C10DEA6" w14:textId="77777777" w:rsidR="0070628C" w:rsidRPr="00421115" w:rsidRDefault="0070628C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S</w:t>
            </w:r>
          </w:p>
        </w:tc>
        <w:tc>
          <w:tcPr>
            <w:tcW w:w="1542" w:type="dxa"/>
          </w:tcPr>
          <w:p w14:paraId="7E3A36C8" w14:textId="77777777" w:rsidR="0070628C" w:rsidRPr="00421115" w:rsidRDefault="0070628C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M</w:t>
            </w:r>
          </w:p>
        </w:tc>
        <w:tc>
          <w:tcPr>
            <w:tcW w:w="1542" w:type="dxa"/>
          </w:tcPr>
          <w:p w14:paraId="1A548481" w14:textId="77777777" w:rsidR="0070628C" w:rsidRPr="00421115" w:rsidRDefault="0070628C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L</w:t>
            </w:r>
          </w:p>
        </w:tc>
        <w:tc>
          <w:tcPr>
            <w:tcW w:w="1542" w:type="dxa"/>
          </w:tcPr>
          <w:p w14:paraId="376C076E" w14:textId="77777777" w:rsidR="0070628C" w:rsidRPr="00421115" w:rsidRDefault="0070628C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XL</w:t>
            </w:r>
          </w:p>
        </w:tc>
        <w:tc>
          <w:tcPr>
            <w:tcW w:w="1542" w:type="dxa"/>
          </w:tcPr>
          <w:p w14:paraId="4665D423" w14:textId="77777777" w:rsidR="0070628C" w:rsidRPr="00421115" w:rsidRDefault="0070628C" w:rsidP="00946184">
            <w:pPr>
              <w:jc w:val="both"/>
              <w:rPr>
                <w:b/>
              </w:rPr>
            </w:pPr>
            <w:r w:rsidRPr="00421115">
              <w:rPr>
                <w:b/>
              </w:rPr>
              <w:t>XXL</w:t>
            </w:r>
          </w:p>
        </w:tc>
      </w:tr>
      <w:tr w:rsidR="00941F0F" w14:paraId="7D01D367" w14:textId="77777777" w:rsidTr="0011554D">
        <w:trPr>
          <w:trHeight w:val="277"/>
        </w:trPr>
        <w:tc>
          <w:tcPr>
            <w:tcW w:w="1892" w:type="dxa"/>
          </w:tcPr>
          <w:p w14:paraId="40407F4F" w14:textId="1E4164C7" w:rsidR="00941F0F" w:rsidRDefault="00B5389E" w:rsidP="00941F0F">
            <w:pPr>
              <w:jc w:val="both"/>
            </w:pPr>
            <w:r>
              <w:t>2.6.5</w:t>
            </w:r>
            <w:r w:rsidR="00941F0F">
              <w:t>. Rind</w:t>
            </w:r>
          </w:p>
        </w:tc>
        <w:tc>
          <w:tcPr>
            <w:tcW w:w="1541" w:type="dxa"/>
          </w:tcPr>
          <w:p w14:paraId="0560D557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6EE523B3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67977399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383AB23D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3ED49917" w14:textId="77777777" w:rsidR="00941F0F" w:rsidRDefault="00941F0F" w:rsidP="00941F0F">
            <w:pPr>
              <w:jc w:val="both"/>
            </w:pPr>
          </w:p>
        </w:tc>
      </w:tr>
      <w:tr w:rsidR="00941F0F" w14:paraId="681E5078" w14:textId="77777777" w:rsidTr="0011554D">
        <w:trPr>
          <w:trHeight w:val="298"/>
        </w:trPr>
        <w:tc>
          <w:tcPr>
            <w:tcW w:w="1892" w:type="dxa"/>
          </w:tcPr>
          <w:p w14:paraId="4A1824A2" w14:textId="6AAAA8A6" w:rsidR="00941F0F" w:rsidRDefault="00941F0F" w:rsidP="00941F0F">
            <w:pPr>
              <w:jc w:val="both"/>
            </w:pPr>
            <w:r>
              <w:t>2</w:t>
            </w:r>
            <w:r w:rsidR="00B5389E">
              <w:t>.6.6</w:t>
            </w:r>
            <w:r>
              <w:t>. Puus</w:t>
            </w:r>
          </w:p>
        </w:tc>
        <w:tc>
          <w:tcPr>
            <w:tcW w:w="1541" w:type="dxa"/>
          </w:tcPr>
          <w:p w14:paraId="1B422B67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5487CC02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78AA4E67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388EB1EA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554C3872" w14:textId="77777777" w:rsidR="00941F0F" w:rsidRDefault="00941F0F" w:rsidP="00941F0F">
            <w:pPr>
              <w:jc w:val="both"/>
            </w:pPr>
          </w:p>
        </w:tc>
      </w:tr>
      <w:tr w:rsidR="00941F0F" w14:paraId="56712A47" w14:textId="77777777" w:rsidTr="0011554D">
        <w:trPr>
          <w:trHeight w:val="856"/>
        </w:trPr>
        <w:tc>
          <w:tcPr>
            <w:tcW w:w="1892" w:type="dxa"/>
          </w:tcPr>
          <w:p w14:paraId="6E01EA60" w14:textId="6C7C3C39" w:rsidR="00941F0F" w:rsidRDefault="00B5389E" w:rsidP="00941F0F">
            <w:pPr>
              <w:jc w:val="both"/>
            </w:pPr>
            <w:r>
              <w:t>2.6.7</w:t>
            </w:r>
            <w:r w:rsidR="00941F0F">
              <w:t>. Sisesääre pikkus</w:t>
            </w:r>
          </w:p>
        </w:tc>
        <w:tc>
          <w:tcPr>
            <w:tcW w:w="1541" w:type="dxa"/>
          </w:tcPr>
          <w:p w14:paraId="5A895C76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62ACF0CF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1F9F1C27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3607CDAC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646A2097" w14:textId="77777777" w:rsidR="00941F0F" w:rsidRDefault="00941F0F" w:rsidP="00941F0F">
            <w:pPr>
              <w:jc w:val="both"/>
            </w:pPr>
          </w:p>
        </w:tc>
      </w:tr>
      <w:tr w:rsidR="00941F0F" w14:paraId="30368BC1" w14:textId="77777777" w:rsidTr="0011554D">
        <w:trPr>
          <w:trHeight w:val="878"/>
        </w:trPr>
        <w:tc>
          <w:tcPr>
            <w:tcW w:w="1892" w:type="dxa"/>
          </w:tcPr>
          <w:p w14:paraId="4E6FD570" w14:textId="2853BE08" w:rsidR="00941F0F" w:rsidRDefault="00B5389E" w:rsidP="00941F0F">
            <w:r>
              <w:t>2.6.8</w:t>
            </w:r>
            <w:r w:rsidR="00941F0F">
              <w:t>. Külje-</w:t>
            </w:r>
            <w:r w:rsidR="00941F0F" w:rsidRPr="002675B2">
              <w:t xml:space="preserve"> pikkus</w:t>
            </w:r>
          </w:p>
        </w:tc>
        <w:tc>
          <w:tcPr>
            <w:tcW w:w="1541" w:type="dxa"/>
          </w:tcPr>
          <w:p w14:paraId="335BF5E4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69F4FB40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7657B4C4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1DBEC056" w14:textId="77777777" w:rsidR="00941F0F" w:rsidRDefault="00941F0F" w:rsidP="00941F0F">
            <w:pPr>
              <w:jc w:val="both"/>
            </w:pPr>
          </w:p>
        </w:tc>
        <w:tc>
          <w:tcPr>
            <w:tcW w:w="1542" w:type="dxa"/>
          </w:tcPr>
          <w:p w14:paraId="39E563E8" w14:textId="77777777" w:rsidR="00941F0F" w:rsidRDefault="00941F0F" w:rsidP="00941F0F">
            <w:pPr>
              <w:jc w:val="both"/>
            </w:pPr>
          </w:p>
        </w:tc>
      </w:tr>
    </w:tbl>
    <w:p w14:paraId="379C481A" w14:textId="5060A72A" w:rsidR="0070628C" w:rsidRDefault="0070628C" w:rsidP="00421115">
      <w:pPr>
        <w:jc w:val="both"/>
      </w:pPr>
    </w:p>
    <w:p w14:paraId="26F9CC94" w14:textId="3EF6CB05" w:rsidR="00F8448E" w:rsidRDefault="00F8448E" w:rsidP="00421115">
      <w:pPr>
        <w:jc w:val="both"/>
      </w:pPr>
      <w:r>
        <w:t xml:space="preserve">2.7. Hankija poolt etteantud mõõdud suurustabelites on indikatiivsed. Pakkuja poolt pakutavad mõõtmed võivad hankija </w:t>
      </w:r>
      <w:r w:rsidR="00BD5013">
        <w:t>poolt nimetatutest</w:t>
      </w:r>
      <w:r>
        <w:t xml:space="preserve"> erineda </w:t>
      </w:r>
      <w:r w:rsidRPr="005A220D">
        <w:t xml:space="preserve">+/- </w:t>
      </w:r>
      <w:r w:rsidR="004C70FE" w:rsidRPr="005A220D">
        <w:t>10</w:t>
      </w:r>
      <w:r w:rsidRPr="005A220D">
        <w:t>%.</w:t>
      </w:r>
    </w:p>
    <w:p w14:paraId="0186D0E3" w14:textId="77777777" w:rsidR="0070628C" w:rsidRDefault="0070628C" w:rsidP="00421115">
      <w:pPr>
        <w:jc w:val="both"/>
      </w:pPr>
    </w:p>
    <w:p w14:paraId="2C0833DD" w14:textId="77777777" w:rsidR="0070628C" w:rsidRDefault="0070628C" w:rsidP="00421115">
      <w:pPr>
        <w:jc w:val="both"/>
      </w:pPr>
    </w:p>
    <w:p w14:paraId="51BA5CE2" w14:textId="77777777" w:rsidR="00421115" w:rsidRDefault="00421115" w:rsidP="00D06EC5">
      <w:pPr>
        <w:jc w:val="both"/>
      </w:pPr>
    </w:p>
    <w:sectPr w:rsidR="004211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CF06C" w14:textId="77777777" w:rsidR="00B5344C" w:rsidRDefault="00B5344C" w:rsidP="002870B9">
      <w:r>
        <w:separator/>
      </w:r>
    </w:p>
  </w:endnote>
  <w:endnote w:type="continuationSeparator" w:id="0">
    <w:p w14:paraId="496F4184" w14:textId="77777777" w:rsidR="00B5344C" w:rsidRDefault="00B5344C" w:rsidP="002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337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BA5E4F" w14:textId="77777777" w:rsidR="00946184" w:rsidRPr="00274315" w:rsidRDefault="00946184">
        <w:pPr>
          <w:pStyle w:val="Footer"/>
          <w:jc w:val="right"/>
          <w:rPr>
            <w:sz w:val="20"/>
            <w:szCs w:val="20"/>
          </w:rPr>
        </w:pPr>
        <w:r w:rsidRPr="00274315">
          <w:rPr>
            <w:sz w:val="20"/>
            <w:szCs w:val="20"/>
          </w:rPr>
          <w:fldChar w:fldCharType="begin"/>
        </w:r>
        <w:r w:rsidRPr="00274315">
          <w:rPr>
            <w:sz w:val="20"/>
            <w:szCs w:val="20"/>
          </w:rPr>
          <w:instrText>PAGE   \* MERGEFORMAT</w:instrText>
        </w:r>
        <w:r w:rsidRPr="00274315">
          <w:rPr>
            <w:sz w:val="20"/>
            <w:szCs w:val="20"/>
          </w:rPr>
          <w:fldChar w:fldCharType="separate"/>
        </w:r>
        <w:r w:rsidR="00826E38">
          <w:rPr>
            <w:noProof/>
            <w:sz w:val="20"/>
            <w:szCs w:val="20"/>
          </w:rPr>
          <w:t>3</w:t>
        </w:r>
        <w:r w:rsidRPr="00274315">
          <w:rPr>
            <w:sz w:val="20"/>
            <w:szCs w:val="20"/>
          </w:rPr>
          <w:fldChar w:fldCharType="end"/>
        </w:r>
      </w:p>
    </w:sdtContent>
  </w:sdt>
  <w:p w14:paraId="0EC0DBA3" w14:textId="77777777" w:rsidR="00946184" w:rsidRDefault="00946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FB57F" w14:textId="77777777" w:rsidR="00B5344C" w:rsidRDefault="00B5344C" w:rsidP="002870B9">
      <w:r>
        <w:separator/>
      </w:r>
    </w:p>
  </w:footnote>
  <w:footnote w:type="continuationSeparator" w:id="0">
    <w:p w14:paraId="146579D6" w14:textId="77777777" w:rsidR="00B5344C" w:rsidRDefault="00B5344C" w:rsidP="0028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FE00" w14:textId="77777777" w:rsidR="00946184" w:rsidRPr="005557BA" w:rsidRDefault="00946184" w:rsidP="00883DB8">
    <w:pPr>
      <w:pStyle w:val="Header"/>
      <w:rPr>
        <w:rFonts w:ascii="Georgia" w:hAnsi="Georgia"/>
        <w:sz w:val="20"/>
        <w:szCs w:val="20"/>
      </w:rPr>
    </w:pPr>
    <w:r w:rsidRPr="00274315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434B"/>
    <w:multiLevelType w:val="hybridMultilevel"/>
    <w:tmpl w:val="604CDF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7F7B"/>
    <w:multiLevelType w:val="hybridMultilevel"/>
    <w:tmpl w:val="2962E6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8100C"/>
    <w:multiLevelType w:val="multilevel"/>
    <w:tmpl w:val="3662A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04F15B1"/>
    <w:multiLevelType w:val="hybridMultilevel"/>
    <w:tmpl w:val="325EA998"/>
    <w:lvl w:ilvl="0" w:tplc="287801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65525"/>
    <w:multiLevelType w:val="hybridMultilevel"/>
    <w:tmpl w:val="D00CEEB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70261"/>
    <w:multiLevelType w:val="hybridMultilevel"/>
    <w:tmpl w:val="A76A40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0682"/>
    <w:multiLevelType w:val="multilevel"/>
    <w:tmpl w:val="35FE9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C62400"/>
    <w:multiLevelType w:val="hybridMultilevel"/>
    <w:tmpl w:val="FF66A5EC"/>
    <w:lvl w:ilvl="0" w:tplc="042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DC"/>
    <w:rsid w:val="00021376"/>
    <w:rsid w:val="0003157D"/>
    <w:rsid w:val="0003461D"/>
    <w:rsid w:val="00035528"/>
    <w:rsid w:val="000357CE"/>
    <w:rsid w:val="000359DC"/>
    <w:rsid w:val="00045ACC"/>
    <w:rsid w:val="00046BAB"/>
    <w:rsid w:val="0005099D"/>
    <w:rsid w:val="00056A33"/>
    <w:rsid w:val="0005723F"/>
    <w:rsid w:val="000635D5"/>
    <w:rsid w:val="0006403E"/>
    <w:rsid w:val="00067B31"/>
    <w:rsid w:val="00070DBE"/>
    <w:rsid w:val="00082C66"/>
    <w:rsid w:val="00091CF6"/>
    <w:rsid w:val="00096C7A"/>
    <w:rsid w:val="000A1562"/>
    <w:rsid w:val="000A1F2F"/>
    <w:rsid w:val="000A7BD0"/>
    <w:rsid w:val="000B0746"/>
    <w:rsid w:val="000C2DB3"/>
    <w:rsid w:val="000C40B9"/>
    <w:rsid w:val="000C525D"/>
    <w:rsid w:val="000C5CB6"/>
    <w:rsid w:val="000C5DED"/>
    <w:rsid w:val="000E1341"/>
    <w:rsid w:val="000E5CA9"/>
    <w:rsid w:val="0010323F"/>
    <w:rsid w:val="00104788"/>
    <w:rsid w:val="001048FE"/>
    <w:rsid w:val="00110681"/>
    <w:rsid w:val="0011140F"/>
    <w:rsid w:val="00112621"/>
    <w:rsid w:val="0011554D"/>
    <w:rsid w:val="001161B7"/>
    <w:rsid w:val="00125986"/>
    <w:rsid w:val="001323F1"/>
    <w:rsid w:val="00144B39"/>
    <w:rsid w:val="001459AA"/>
    <w:rsid w:val="00155158"/>
    <w:rsid w:val="001601D1"/>
    <w:rsid w:val="00165FA1"/>
    <w:rsid w:val="00170FB5"/>
    <w:rsid w:val="00171C5C"/>
    <w:rsid w:val="00173071"/>
    <w:rsid w:val="00176B3F"/>
    <w:rsid w:val="001820EA"/>
    <w:rsid w:val="0018488D"/>
    <w:rsid w:val="001863CE"/>
    <w:rsid w:val="00193662"/>
    <w:rsid w:val="001A6293"/>
    <w:rsid w:val="001C456A"/>
    <w:rsid w:val="001E56E7"/>
    <w:rsid w:val="001F5D04"/>
    <w:rsid w:val="00205F5B"/>
    <w:rsid w:val="00214348"/>
    <w:rsid w:val="00215A63"/>
    <w:rsid w:val="002326C0"/>
    <w:rsid w:val="002445B3"/>
    <w:rsid w:val="00247F63"/>
    <w:rsid w:val="00262286"/>
    <w:rsid w:val="0026304E"/>
    <w:rsid w:val="002675B2"/>
    <w:rsid w:val="002736C2"/>
    <w:rsid w:val="00274315"/>
    <w:rsid w:val="0027459F"/>
    <w:rsid w:val="00277CF1"/>
    <w:rsid w:val="002844F4"/>
    <w:rsid w:val="002870B9"/>
    <w:rsid w:val="00287C2B"/>
    <w:rsid w:val="00290DAF"/>
    <w:rsid w:val="0029424A"/>
    <w:rsid w:val="002960E0"/>
    <w:rsid w:val="002972CA"/>
    <w:rsid w:val="002A36DC"/>
    <w:rsid w:val="002A5E81"/>
    <w:rsid w:val="002A646C"/>
    <w:rsid w:val="002B3A80"/>
    <w:rsid w:val="002B49C1"/>
    <w:rsid w:val="002C42C1"/>
    <w:rsid w:val="002C7FD9"/>
    <w:rsid w:val="002D36C6"/>
    <w:rsid w:val="002D5416"/>
    <w:rsid w:val="002E4326"/>
    <w:rsid w:val="003015B2"/>
    <w:rsid w:val="00302061"/>
    <w:rsid w:val="00305839"/>
    <w:rsid w:val="00313AA1"/>
    <w:rsid w:val="00344974"/>
    <w:rsid w:val="003541B4"/>
    <w:rsid w:val="00367129"/>
    <w:rsid w:val="00371179"/>
    <w:rsid w:val="00375DEF"/>
    <w:rsid w:val="003818EC"/>
    <w:rsid w:val="003855E8"/>
    <w:rsid w:val="00387740"/>
    <w:rsid w:val="003932E2"/>
    <w:rsid w:val="003B7FF2"/>
    <w:rsid w:val="003C12E2"/>
    <w:rsid w:val="003C538F"/>
    <w:rsid w:val="003D2651"/>
    <w:rsid w:val="003D3C87"/>
    <w:rsid w:val="003D6160"/>
    <w:rsid w:val="003E03F0"/>
    <w:rsid w:val="003E3BC0"/>
    <w:rsid w:val="003F6574"/>
    <w:rsid w:val="00421115"/>
    <w:rsid w:val="004262A2"/>
    <w:rsid w:val="004410E7"/>
    <w:rsid w:val="00452F87"/>
    <w:rsid w:val="00454BF2"/>
    <w:rsid w:val="004575C8"/>
    <w:rsid w:val="00457B77"/>
    <w:rsid w:val="00460CFE"/>
    <w:rsid w:val="00463DE2"/>
    <w:rsid w:val="0048386B"/>
    <w:rsid w:val="0048625E"/>
    <w:rsid w:val="004862F4"/>
    <w:rsid w:val="00490E23"/>
    <w:rsid w:val="00491C2A"/>
    <w:rsid w:val="00492829"/>
    <w:rsid w:val="00496467"/>
    <w:rsid w:val="004A20F6"/>
    <w:rsid w:val="004A3BB6"/>
    <w:rsid w:val="004A6CCD"/>
    <w:rsid w:val="004B5E3C"/>
    <w:rsid w:val="004B65D0"/>
    <w:rsid w:val="004C130E"/>
    <w:rsid w:val="004C70FE"/>
    <w:rsid w:val="004D2355"/>
    <w:rsid w:val="004E3206"/>
    <w:rsid w:val="004F001B"/>
    <w:rsid w:val="004F47AF"/>
    <w:rsid w:val="004F4FE1"/>
    <w:rsid w:val="00501783"/>
    <w:rsid w:val="00506007"/>
    <w:rsid w:val="0050761B"/>
    <w:rsid w:val="00513CB9"/>
    <w:rsid w:val="005245DD"/>
    <w:rsid w:val="00540CA9"/>
    <w:rsid w:val="00540DB7"/>
    <w:rsid w:val="005412AE"/>
    <w:rsid w:val="0054345D"/>
    <w:rsid w:val="005557BA"/>
    <w:rsid w:val="00557868"/>
    <w:rsid w:val="0057367F"/>
    <w:rsid w:val="00575281"/>
    <w:rsid w:val="0058190D"/>
    <w:rsid w:val="00587CBF"/>
    <w:rsid w:val="005A220D"/>
    <w:rsid w:val="005A351E"/>
    <w:rsid w:val="005A67B7"/>
    <w:rsid w:val="005B23B4"/>
    <w:rsid w:val="005B483D"/>
    <w:rsid w:val="005C25E6"/>
    <w:rsid w:val="005C6850"/>
    <w:rsid w:val="005D5411"/>
    <w:rsid w:val="005E01CF"/>
    <w:rsid w:val="005E39F2"/>
    <w:rsid w:val="005E4339"/>
    <w:rsid w:val="005F3D2A"/>
    <w:rsid w:val="00607A06"/>
    <w:rsid w:val="00613E7D"/>
    <w:rsid w:val="00614633"/>
    <w:rsid w:val="00622298"/>
    <w:rsid w:val="00622BA5"/>
    <w:rsid w:val="00622F41"/>
    <w:rsid w:val="00633191"/>
    <w:rsid w:val="006437B7"/>
    <w:rsid w:val="0064661B"/>
    <w:rsid w:val="0064770B"/>
    <w:rsid w:val="00660C69"/>
    <w:rsid w:val="00664EF3"/>
    <w:rsid w:val="00681881"/>
    <w:rsid w:val="0068353B"/>
    <w:rsid w:val="0069775F"/>
    <w:rsid w:val="00697FFC"/>
    <w:rsid w:val="006B0F81"/>
    <w:rsid w:val="006B2793"/>
    <w:rsid w:val="006B79AC"/>
    <w:rsid w:val="006B7E3B"/>
    <w:rsid w:val="006B7EC5"/>
    <w:rsid w:val="006E2083"/>
    <w:rsid w:val="006E4CAC"/>
    <w:rsid w:val="006E5777"/>
    <w:rsid w:val="006E710A"/>
    <w:rsid w:val="006F5DE8"/>
    <w:rsid w:val="0070628C"/>
    <w:rsid w:val="00712401"/>
    <w:rsid w:val="00713846"/>
    <w:rsid w:val="00723296"/>
    <w:rsid w:val="00723878"/>
    <w:rsid w:val="00726A29"/>
    <w:rsid w:val="007333EB"/>
    <w:rsid w:val="00737279"/>
    <w:rsid w:val="00737583"/>
    <w:rsid w:val="00744BE8"/>
    <w:rsid w:val="00752ABA"/>
    <w:rsid w:val="00754011"/>
    <w:rsid w:val="00754288"/>
    <w:rsid w:val="00756789"/>
    <w:rsid w:val="00774410"/>
    <w:rsid w:val="007838D0"/>
    <w:rsid w:val="00786D05"/>
    <w:rsid w:val="007943A2"/>
    <w:rsid w:val="007B0E25"/>
    <w:rsid w:val="007C27FD"/>
    <w:rsid w:val="007C2DB6"/>
    <w:rsid w:val="007C70A2"/>
    <w:rsid w:val="007D4B3C"/>
    <w:rsid w:val="007D6837"/>
    <w:rsid w:val="007E3EA6"/>
    <w:rsid w:val="007E4A30"/>
    <w:rsid w:val="007F5396"/>
    <w:rsid w:val="00811664"/>
    <w:rsid w:val="00812E07"/>
    <w:rsid w:val="008167CC"/>
    <w:rsid w:val="00826E38"/>
    <w:rsid w:val="008318B0"/>
    <w:rsid w:val="008474C2"/>
    <w:rsid w:val="0085460D"/>
    <w:rsid w:val="00855390"/>
    <w:rsid w:val="00856ACC"/>
    <w:rsid w:val="00862344"/>
    <w:rsid w:val="0086307C"/>
    <w:rsid w:val="00877DDF"/>
    <w:rsid w:val="00883DB8"/>
    <w:rsid w:val="008B11A9"/>
    <w:rsid w:val="008B23A5"/>
    <w:rsid w:val="008B53A3"/>
    <w:rsid w:val="008C34BB"/>
    <w:rsid w:val="008C3B85"/>
    <w:rsid w:val="008E23DF"/>
    <w:rsid w:val="008E3B3B"/>
    <w:rsid w:val="008E4B1A"/>
    <w:rsid w:val="008E6DCD"/>
    <w:rsid w:val="008E6E7E"/>
    <w:rsid w:val="008F03BD"/>
    <w:rsid w:val="008F5740"/>
    <w:rsid w:val="008F5BFC"/>
    <w:rsid w:val="008F6AE2"/>
    <w:rsid w:val="00907842"/>
    <w:rsid w:val="009143AC"/>
    <w:rsid w:val="0091528A"/>
    <w:rsid w:val="00917E4F"/>
    <w:rsid w:val="009334FA"/>
    <w:rsid w:val="00941F0F"/>
    <w:rsid w:val="0094468E"/>
    <w:rsid w:val="00946184"/>
    <w:rsid w:val="00946497"/>
    <w:rsid w:val="00946B25"/>
    <w:rsid w:val="009475EE"/>
    <w:rsid w:val="00956EDA"/>
    <w:rsid w:val="00964514"/>
    <w:rsid w:val="009844A6"/>
    <w:rsid w:val="00984649"/>
    <w:rsid w:val="00986845"/>
    <w:rsid w:val="00987FBB"/>
    <w:rsid w:val="00995A22"/>
    <w:rsid w:val="009A013B"/>
    <w:rsid w:val="009A2262"/>
    <w:rsid w:val="009B39A4"/>
    <w:rsid w:val="009B4335"/>
    <w:rsid w:val="009C1E13"/>
    <w:rsid w:val="009C7059"/>
    <w:rsid w:val="009F36D8"/>
    <w:rsid w:val="00A03BDB"/>
    <w:rsid w:val="00A06CD8"/>
    <w:rsid w:val="00A10054"/>
    <w:rsid w:val="00A11036"/>
    <w:rsid w:val="00A11F10"/>
    <w:rsid w:val="00A22CC8"/>
    <w:rsid w:val="00A25602"/>
    <w:rsid w:val="00A351C0"/>
    <w:rsid w:val="00A40477"/>
    <w:rsid w:val="00A461B8"/>
    <w:rsid w:val="00A46799"/>
    <w:rsid w:val="00A47031"/>
    <w:rsid w:val="00A54005"/>
    <w:rsid w:val="00A6171B"/>
    <w:rsid w:val="00A63D3D"/>
    <w:rsid w:val="00A64976"/>
    <w:rsid w:val="00A64F7A"/>
    <w:rsid w:val="00A70032"/>
    <w:rsid w:val="00A74E91"/>
    <w:rsid w:val="00A877B3"/>
    <w:rsid w:val="00AA5C5E"/>
    <w:rsid w:val="00AB16E1"/>
    <w:rsid w:val="00AB1AB8"/>
    <w:rsid w:val="00AC0E08"/>
    <w:rsid w:val="00AD11EB"/>
    <w:rsid w:val="00AD3751"/>
    <w:rsid w:val="00AE00F6"/>
    <w:rsid w:val="00AE1683"/>
    <w:rsid w:val="00AE5FF7"/>
    <w:rsid w:val="00B00BA5"/>
    <w:rsid w:val="00B14A3E"/>
    <w:rsid w:val="00B17F08"/>
    <w:rsid w:val="00B242C2"/>
    <w:rsid w:val="00B244E0"/>
    <w:rsid w:val="00B27435"/>
    <w:rsid w:val="00B27E18"/>
    <w:rsid w:val="00B34C2E"/>
    <w:rsid w:val="00B37A40"/>
    <w:rsid w:val="00B41230"/>
    <w:rsid w:val="00B41E3D"/>
    <w:rsid w:val="00B459AA"/>
    <w:rsid w:val="00B46D42"/>
    <w:rsid w:val="00B517C8"/>
    <w:rsid w:val="00B52F65"/>
    <w:rsid w:val="00B5344C"/>
    <w:rsid w:val="00B5389E"/>
    <w:rsid w:val="00B55A82"/>
    <w:rsid w:val="00B6379F"/>
    <w:rsid w:val="00B67193"/>
    <w:rsid w:val="00B8168A"/>
    <w:rsid w:val="00B91118"/>
    <w:rsid w:val="00B94791"/>
    <w:rsid w:val="00B96A5D"/>
    <w:rsid w:val="00BA0231"/>
    <w:rsid w:val="00BC01F6"/>
    <w:rsid w:val="00BD10E9"/>
    <w:rsid w:val="00BD5013"/>
    <w:rsid w:val="00BE5B87"/>
    <w:rsid w:val="00BF44DE"/>
    <w:rsid w:val="00BF5BC7"/>
    <w:rsid w:val="00C03C8D"/>
    <w:rsid w:val="00C06FF5"/>
    <w:rsid w:val="00C12665"/>
    <w:rsid w:val="00C15B4A"/>
    <w:rsid w:val="00C21B7B"/>
    <w:rsid w:val="00C22E5F"/>
    <w:rsid w:val="00C23EE4"/>
    <w:rsid w:val="00C3092B"/>
    <w:rsid w:val="00C36F21"/>
    <w:rsid w:val="00C45592"/>
    <w:rsid w:val="00C51C9B"/>
    <w:rsid w:val="00C6278A"/>
    <w:rsid w:val="00C63B90"/>
    <w:rsid w:val="00C6656C"/>
    <w:rsid w:val="00C7147B"/>
    <w:rsid w:val="00C754EA"/>
    <w:rsid w:val="00C82F19"/>
    <w:rsid w:val="00C846E4"/>
    <w:rsid w:val="00C94E76"/>
    <w:rsid w:val="00C97E6D"/>
    <w:rsid w:val="00CA2968"/>
    <w:rsid w:val="00CA5A88"/>
    <w:rsid w:val="00CA79DF"/>
    <w:rsid w:val="00CB4592"/>
    <w:rsid w:val="00CC38D1"/>
    <w:rsid w:val="00CD5512"/>
    <w:rsid w:val="00CD5747"/>
    <w:rsid w:val="00CD6178"/>
    <w:rsid w:val="00CD6EDB"/>
    <w:rsid w:val="00CE20BB"/>
    <w:rsid w:val="00CF0579"/>
    <w:rsid w:val="00CF2BD9"/>
    <w:rsid w:val="00D01173"/>
    <w:rsid w:val="00D06EC5"/>
    <w:rsid w:val="00D11E95"/>
    <w:rsid w:val="00D157C4"/>
    <w:rsid w:val="00D21416"/>
    <w:rsid w:val="00D245A4"/>
    <w:rsid w:val="00D273B2"/>
    <w:rsid w:val="00D30BF7"/>
    <w:rsid w:val="00D4361B"/>
    <w:rsid w:val="00D55C74"/>
    <w:rsid w:val="00D645DB"/>
    <w:rsid w:val="00D73104"/>
    <w:rsid w:val="00D73633"/>
    <w:rsid w:val="00D73EBF"/>
    <w:rsid w:val="00D82A2D"/>
    <w:rsid w:val="00D923F1"/>
    <w:rsid w:val="00D9463D"/>
    <w:rsid w:val="00DA09C3"/>
    <w:rsid w:val="00DA5EA1"/>
    <w:rsid w:val="00DB2C8C"/>
    <w:rsid w:val="00DB38EF"/>
    <w:rsid w:val="00DB3F9C"/>
    <w:rsid w:val="00DC2F15"/>
    <w:rsid w:val="00DC7D2B"/>
    <w:rsid w:val="00DE0814"/>
    <w:rsid w:val="00DE769C"/>
    <w:rsid w:val="00DF0A33"/>
    <w:rsid w:val="00E00ADA"/>
    <w:rsid w:val="00E11491"/>
    <w:rsid w:val="00E11F91"/>
    <w:rsid w:val="00E265BC"/>
    <w:rsid w:val="00E32D52"/>
    <w:rsid w:val="00E4692C"/>
    <w:rsid w:val="00E500A9"/>
    <w:rsid w:val="00E57946"/>
    <w:rsid w:val="00E6467D"/>
    <w:rsid w:val="00E71187"/>
    <w:rsid w:val="00E712BC"/>
    <w:rsid w:val="00E72737"/>
    <w:rsid w:val="00E73515"/>
    <w:rsid w:val="00E7418B"/>
    <w:rsid w:val="00E80E7F"/>
    <w:rsid w:val="00E81D1F"/>
    <w:rsid w:val="00E90E93"/>
    <w:rsid w:val="00EA04A9"/>
    <w:rsid w:val="00EB3459"/>
    <w:rsid w:val="00EB50B1"/>
    <w:rsid w:val="00EB5FBD"/>
    <w:rsid w:val="00EB6A15"/>
    <w:rsid w:val="00EC294D"/>
    <w:rsid w:val="00EE133B"/>
    <w:rsid w:val="00EE5E69"/>
    <w:rsid w:val="00EE6FF6"/>
    <w:rsid w:val="00EF1AFE"/>
    <w:rsid w:val="00F10BDF"/>
    <w:rsid w:val="00F11F83"/>
    <w:rsid w:val="00F21F0F"/>
    <w:rsid w:val="00F237FC"/>
    <w:rsid w:val="00F24ACE"/>
    <w:rsid w:val="00F25384"/>
    <w:rsid w:val="00F25EF6"/>
    <w:rsid w:val="00F31DB1"/>
    <w:rsid w:val="00F33F2A"/>
    <w:rsid w:val="00F370B0"/>
    <w:rsid w:val="00F47317"/>
    <w:rsid w:val="00F8448E"/>
    <w:rsid w:val="00FA1408"/>
    <w:rsid w:val="00FA1FA4"/>
    <w:rsid w:val="00FA369A"/>
    <w:rsid w:val="00FB246F"/>
    <w:rsid w:val="00FB54D5"/>
    <w:rsid w:val="00FC0CAD"/>
    <w:rsid w:val="00FD18F1"/>
    <w:rsid w:val="00FE3213"/>
    <w:rsid w:val="00FF1EF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66B563"/>
  <w15:docId w15:val="{1B9E5105-C495-40EF-AE13-FD0CA71E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5E81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A5E81"/>
    <w:rPr>
      <w:rFonts w:ascii="Times New Roman" w:eastAsia="Times New Roman" w:hAnsi="Times New Roman" w:cs="Times New Roman"/>
      <w:sz w:val="24"/>
      <w:szCs w:val="20"/>
    </w:rPr>
  </w:style>
  <w:style w:type="paragraph" w:customStyle="1" w:styleId="FieldText">
    <w:name w:val="Field Text"/>
    <w:basedOn w:val="BodyText"/>
    <w:next w:val="Normal"/>
    <w:link w:val="FieldTextChar"/>
    <w:rsid w:val="002A5E81"/>
    <w:pPr>
      <w:jc w:val="left"/>
    </w:pPr>
    <w:rPr>
      <w:rFonts w:ascii="Arial" w:hAnsi="Arial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2A5E81"/>
    <w:rPr>
      <w:rFonts w:ascii="Arial" w:eastAsia="Times New Roman" w:hAnsi="Arial" w:cs="Times New Roman"/>
      <w:b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35"/>
    <w:rPr>
      <w:rFonts w:ascii="Segoe UI" w:eastAsia="Times New Roman" w:hAnsi="Segoe UI" w:cs="Segoe UI"/>
      <w:sz w:val="18"/>
      <w:szCs w:val="18"/>
      <w:lang w:eastAsia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0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0B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2870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3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EBF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EBF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C846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B00BA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1173"/>
    <w:pPr>
      <w:ind w:left="720"/>
      <w:contextualSpacing/>
    </w:pPr>
  </w:style>
  <w:style w:type="paragraph" w:customStyle="1" w:styleId="Default">
    <w:name w:val="Default"/>
    <w:rsid w:val="00506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C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309A-7104-4C43-AE77-F8567995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Signe-Maarja Kuljus</dc:creator>
  <cp:keywords/>
  <dc:description/>
  <cp:lastModifiedBy>Lysann Viitamees</cp:lastModifiedBy>
  <cp:revision>2</cp:revision>
  <cp:lastPrinted>2023-11-07T09:46:00Z</cp:lastPrinted>
  <dcterms:created xsi:type="dcterms:W3CDTF">2025-03-05T14:13:00Z</dcterms:created>
  <dcterms:modified xsi:type="dcterms:W3CDTF">2025-03-05T14:13:00Z</dcterms:modified>
</cp:coreProperties>
</file>